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3A49" w:rsidRDefault="007C23D0">
      <w:pPr>
        <w:spacing w:line="570" w:lineRule="exact"/>
        <w:rPr>
          <w:rFonts w:ascii="方正小标宋简体" w:eastAsia="方正小标宋简体" w:hAnsi="方正小标宋简体" w:cs="方正小标宋简体"/>
          <w:color w:val="000000" w:themeColor="text1"/>
          <w:sz w:val="28"/>
          <w:szCs w:val="28"/>
        </w:rPr>
      </w:pPr>
      <w:bookmarkStart w:id="0" w:name="_GoBack"/>
      <w:bookmarkEnd w:id="0"/>
      <w:r>
        <w:rPr>
          <w:rFonts w:ascii="黑体" w:eastAsia="黑体" w:hAnsi="黑体" w:cs="黑体" w:hint="eastAsia"/>
          <w:color w:val="000000" w:themeColor="text1"/>
          <w:sz w:val="28"/>
          <w:szCs w:val="28"/>
        </w:rPr>
        <w:t>附件</w:t>
      </w:r>
      <w:r>
        <w:rPr>
          <w:rFonts w:ascii="黑体" w:eastAsia="黑体" w:hAnsi="黑体" w:cs="黑体" w:hint="eastAsia"/>
          <w:color w:val="000000" w:themeColor="text1"/>
          <w:sz w:val="28"/>
          <w:szCs w:val="28"/>
        </w:rPr>
        <w:t>3-10</w:t>
      </w:r>
    </w:p>
    <w:p w:rsidR="00063A49" w:rsidRDefault="00063A49">
      <w:pPr>
        <w:spacing w:line="720" w:lineRule="exact"/>
        <w:jc w:val="center"/>
        <w:rPr>
          <w:rFonts w:ascii="方正小标宋简体" w:eastAsia="方正小标宋简体" w:hAnsi="方正小标宋简体" w:cs="方正小标宋简体"/>
          <w:color w:val="000000" w:themeColor="text1"/>
          <w:sz w:val="44"/>
          <w:szCs w:val="44"/>
        </w:rPr>
      </w:pPr>
    </w:p>
    <w:p w:rsidR="00063A49" w:rsidRDefault="007C23D0">
      <w:pPr>
        <w:spacing w:line="720" w:lineRule="exact"/>
        <w:jc w:val="center"/>
        <w:rPr>
          <w:rFonts w:ascii="方正小标宋简体" w:eastAsia="方正小标宋简体" w:hAnsi="方正小标宋简体" w:cs="方正小标宋简体"/>
          <w:color w:val="000000" w:themeColor="text1"/>
          <w:sz w:val="44"/>
          <w:szCs w:val="44"/>
        </w:rPr>
      </w:pPr>
      <w:r>
        <w:rPr>
          <w:rFonts w:ascii="方正小标宋简体" w:eastAsia="方正小标宋简体" w:hAnsi="方正小标宋简体" w:cs="方正小标宋简体" w:hint="eastAsia"/>
          <w:color w:val="000000" w:themeColor="text1"/>
          <w:sz w:val="44"/>
          <w:szCs w:val="44"/>
        </w:rPr>
        <w:t>2026</w:t>
      </w:r>
      <w:r>
        <w:rPr>
          <w:rFonts w:ascii="方正小标宋简体" w:eastAsia="方正小标宋简体" w:hAnsi="方正小标宋简体" w:cs="方正小标宋简体" w:hint="eastAsia"/>
          <w:color w:val="000000" w:themeColor="text1"/>
          <w:sz w:val="44"/>
          <w:szCs w:val="44"/>
        </w:rPr>
        <w:t>年省级林业产业化补助预算申报指南</w:t>
      </w:r>
    </w:p>
    <w:p w:rsidR="00063A49" w:rsidRDefault="00063A49">
      <w:pPr>
        <w:spacing w:line="560" w:lineRule="exact"/>
        <w:ind w:firstLineChars="200" w:firstLine="640"/>
        <w:rPr>
          <w:rFonts w:ascii="仿宋_GB2312" w:eastAsia="仿宋_GB2312" w:hAnsi="仿宋_GB2312" w:cs="仿宋_GB2312"/>
          <w:color w:val="000000" w:themeColor="text1"/>
          <w:sz w:val="32"/>
          <w:szCs w:val="32"/>
        </w:rPr>
      </w:pPr>
    </w:p>
    <w:p w:rsidR="00063A49" w:rsidRDefault="007C23D0">
      <w:pPr>
        <w:spacing w:line="560" w:lineRule="exact"/>
        <w:ind w:firstLineChars="200" w:firstLine="640"/>
        <w:rPr>
          <w:rFonts w:ascii="黑体" w:eastAsia="黑体" w:hAnsi="黑体" w:cs="黑体"/>
          <w:color w:val="000000" w:themeColor="text1"/>
          <w:sz w:val="32"/>
          <w:szCs w:val="32"/>
        </w:rPr>
      </w:pPr>
      <w:r>
        <w:rPr>
          <w:rFonts w:ascii="仿宋_GB2312" w:eastAsia="仿宋_GB2312" w:hAnsi="仿宋_GB2312" w:cs="仿宋_GB2312" w:hint="eastAsia"/>
          <w:color w:val="000000" w:themeColor="text1"/>
          <w:sz w:val="32"/>
          <w:szCs w:val="32"/>
        </w:rPr>
        <w:t>为深入贯彻落实党中央、国务院和省委、省政府关于推动林业产业高质量发展、加快绿色经济转型的战略部署，充分发挥省级林业草原改革发展资金—林业产业补助项目（以下简称项目）在培育优势特色产业、促进林业生态经济协调发展中的引领支撑作用，根据我省林业资源禀赋特点及当前林业产业由初级生产向高附加值转型的关键阶段需求，拟采取竞争性评审，从全省择优选取符合条件的项目予以支持</w:t>
      </w:r>
      <w:r>
        <w:rPr>
          <w:rFonts w:ascii="仿宋_GB2312" w:eastAsia="仿宋_GB2312" w:hAnsi="仿宋_GB2312" w:cs="仿宋_GB2312" w:hint="eastAsia"/>
          <w:color w:val="000000" w:themeColor="text1"/>
          <w:sz w:val="32"/>
          <w:szCs w:val="32"/>
        </w:rPr>
        <w:t>,</w:t>
      </w:r>
      <w:r>
        <w:rPr>
          <w:rFonts w:ascii="仿宋_GB2312" w:eastAsia="仿宋_GB2312" w:hAnsi="仿宋_GB2312" w:cs="仿宋_GB2312" w:hint="eastAsia"/>
          <w:color w:val="000000" w:themeColor="text1"/>
          <w:sz w:val="32"/>
          <w:szCs w:val="32"/>
        </w:rPr>
        <w:t>现制定申报指南如下：</w:t>
      </w:r>
    </w:p>
    <w:p w:rsidR="00063A49" w:rsidRDefault="007C23D0">
      <w:pPr>
        <w:spacing w:line="560" w:lineRule="exact"/>
        <w:ind w:firstLineChars="200" w:firstLine="640"/>
        <w:rPr>
          <w:rFonts w:ascii="方正仿宋_GB2312" w:eastAsia="方正仿宋_GB2312" w:hAnsi="方正仿宋_GB2312" w:cs="方正仿宋_GB2312"/>
          <w:color w:val="000000" w:themeColor="text1"/>
          <w:sz w:val="32"/>
          <w:szCs w:val="32"/>
        </w:rPr>
      </w:pPr>
      <w:r>
        <w:rPr>
          <w:rFonts w:ascii="黑体" w:eastAsia="黑体" w:hAnsi="黑体" w:cs="黑体" w:hint="eastAsia"/>
          <w:color w:val="000000" w:themeColor="text1"/>
          <w:sz w:val="32"/>
          <w:szCs w:val="32"/>
        </w:rPr>
        <w:t>一、项目支持范围</w:t>
      </w:r>
    </w:p>
    <w:p w:rsidR="00063A49" w:rsidRDefault="007C23D0">
      <w:pPr>
        <w:spacing w:line="560" w:lineRule="exact"/>
        <w:ind w:firstLineChars="200" w:firstLine="640"/>
        <w:rPr>
          <w:rFonts w:ascii="方正仿宋_GB2312" w:eastAsia="方正仿宋_GB2312" w:hAnsi="方正仿宋_GB2312" w:cs="方正仿宋_GB2312"/>
          <w:color w:val="000000" w:themeColor="text1"/>
          <w:sz w:val="32"/>
          <w:szCs w:val="32"/>
        </w:rPr>
      </w:pPr>
      <w:r>
        <w:rPr>
          <w:rFonts w:ascii="方正仿宋_GB2312" w:eastAsia="方正仿宋_GB2312" w:hAnsi="方正仿宋_GB2312" w:cs="方正仿宋_GB2312" w:hint="eastAsia"/>
          <w:color w:val="000000" w:themeColor="text1"/>
          <w:sz w:val="32"/>
          <w:szCs w:val="32"/>
        </w:rPr>
        <w:t>利用森林和林地资源，开展林下经济、花卉及观赏苗木培育、森林蔬菜、林</w:t>
      </w:r>
      <w:r>
        <w:rPr>
          <w:rFonts w:ascii="方正仿宋_GB2312" w:eastAsia="方正仿宋_GB2312" w:hAnsi="方正仿宋_GB2312" w:cs="方正仿宋_GB2312"/>
          <w:color w:val="000000" w:themeColor="text1"/>
          <w:sz w:val="32"/>
          <w:szCs w:val="32"/>
        </w:rPr>
        <w:t>产品采集</w:t>
      </w:r>
      <w:r>
        <w:rPr>
          <w:rFonts w:ascii="方正仿宋_GB2312" w:eastAsia="方正仿宋_GB2312" w:hAnsi="方正仿宋_GB2312" w:cs="方正仿宋_GB2312" w:hint="eastAsia"/>
          <w:color w:val="000000" w:themeColor="text1"/>
          <w:sz w:val="32"/>
          <w:szCs w:val="32"/>
        </w:rPr>
        <w:t>、竹木加工等。</w:t>
      </w:r>
    </w:p>
    <w:p w:rsidR="00063A49" w:rsidRDefault="007C23D0">
      <w:pPr>
        <w:spacing w:line="560" w:lineRule="exact"/>
        <w:rPr>
          <w:rFonts w:ascii="方正仿宋_GB2312" w:eastAsia="方正仿宋_GB2312" w:hAnsi="方正仿宋_GB2312" w:cs="方正仿宋_GB2312"/>
          <w:color w:val="000000" w:themeColor="text1"/>
          <w:sz w:val="32"/>
          <w:szCs w:val="32"/>
        </w:rPr>
      </w:pPr>
      <w:r>
        <w:rPr>
          <w:rFonts w:ascii="方正仿宋_GB2312" w:eastAsia="方正仿宋_GB2312" w:hAnsi="方正仿宋_GB2312" w:cs="方正仿宋_GB2312" w:hint="eastAsia"/>
          <w:color w:val="000000" w:themeColor="text1"/>
          <w:sz w:val="32"/>
          <w:szCs w:val="32"/>
        </w:rPr>
        <w:t xml:space="preserve">     </w:t>
      </w:r>
      <w:r>
        <w:rPr>
          <w:rFonts w:ascii="黑体" w:eastAsia="黑体" w:hAnsi="黑体" w:cs="黑体" w:hint="eastAsia"/>
          <w:color w:val="000000" w:themeColor="text1"/>
          <w:sz w:val="32"/>
          <w:szCs w:val="32"/>
        </w:rPr>
        <w:t>二、项目申报主体</w:t>
      </w:r>
    </w:p>
    <w:p w:rsidR="00063A49" w:rsidRDefault="007C23D0">
      <w:pPr>
        <w:pStyle w:val="a8"/>
        <w:widowControl/>
        <w:shd w:val="clear" w:color="auto" w:fill="FFFFFF"/>
        <w:spacing w:before="0" w:beforeAutospacing="0" w:after="0" w:afterAutospacing="0" w:line="560" w:lineRule="exact"/>
        <w:ind w:firstLineChars="200" w:firstLine="640"/>
        <w:jc w:val="both"/>
        <w:rPr>
          <w:rFonts w:ascii="仿宋_GB2312" w:eastAsia="仿宋_GB2312" w:hAnsi="仿宋_GB2312" w:cs="仿宋_GB2312"/>
          <w:color w:val="000000" w:themeColor="text1"/>
          <w:sz w:val="32"/>
          <w:szCs w:val="32"/>
        </w:rPr>
      </w:pPr>
      <w:r>
        <w:rPr>
          <w:rFonts w:ascii="楷体_GB2312" w:eastAsia="楷体_GB2312" w:hAnsi="楷体_GB2312" w:cs="楷体_GB2312" w:hint="eastAsia"/>
          <w:color w:val="000000" w:themeColor="text1"/>
          <w:sz w:val="32"/>
          <w:szCs w:val="32"/>
        </w:rPr>
        <w:t>（一）补助项目：</w:t>
      </w:r>
      <w:r>
        <w:rPr>
          <w:rFonts w:ascii="仿宋_GB2312" w:eastAsia="仿宋_GB2312" w:hAnsi="仿宋_GB2312" w:cs="仿宋_GB2312"/>
          <w:color w:val="000000" w:themeColor="text1"/>
          <w:sz w:val="32"/>
          <w:szCs w:val="32"/>
        </w:rPr>
        <w:t>具有法人资格的国有、集体、民营、混合制经营权的各类经济组织</w:t>
      </w:r>
      <w:r>
        <w:rPr>
          <w:rFonts w:ascii="仿宋_GB2312" w:eastAsia="仿宋_GB2312" w:hAnsi="仿宋_GB2312" w:cs="仿宋_GB2312" w:hint="eastAsia"/>
          <w:color w:val="000000" w:themeColor="text1"/>
          <w:sz w:val="32"/>
          <w:szCs w:val="32"/>
        </w:rPr>
        <w:t>，重点向项目优的实施主体和国家级林业产业示范园区、贵州省林业产业示范区、国家林业重点龙头企业、省级林业龙头企业、国家林下经济示范基地、集体林业大县企业倾斜。</w:t>
      </w:r>
    </w:p>
    <w:p w:rsidR="00063A49" w:rsidRDefault="007C23D0">
      <w:pPr>
        <w:pStyle w:val="a8"/>
        <w:widowControl/>
        <w:shd w:val="clear" w:color="auto" w:fill="FFFFFF"/>
        <w:spacing w:before="0" w:beforeAutospacing="0" w:after="0" w:afterAutospacing="0" w:line="560" w:lineRule="exact"/>
        <w:ind w:firstLineChars="200" w:firstLine="640"/>
        <w:jc w:val="both"/>
        <w:rPr>
          <w:rFonts w:ascii="楷体_GB2312" w:eastAsia="楷体_GB2312" w:hAnsi="楷体_GB2312" w:cs="楷体_GB2312"/>
          <w:color w:val="000000" w:themeColor="text1"/>
          <w:kern w:val="2"/>
          <w:sz w:val="32"/>
          <w:szCs w:val="32"/>
        </w:rPr>
      </w:pPr>
      <w:r>
        <w:rPr>
          <w:rFonts w:ascii="楷体_GB2312" w:eastAsia="楷体_GB2312" w:hAnsi="楷体_GB2312" w:cs="楷体_GB2312" w:hint="eastAsia"/>
          <w:color w:val="000000" w:themeColor="text1"/>
          <w:kern w:val="2"/>
          <w:sz w:val="32"/>
          <w:szCs w:val="32"/>
        </w:rPr>
        <w:lastRenderedPageBreak/>
        <w:t>（二）自建项目：</w:t>
      </w:r>
      <w:r>
        <w:rPr>
          <w:rFonts w:ascii="方正仿宋_GB2312" w:eastAsia="方正仿宋_GB2312" w:hAnsi="方正仿宋_GB2312" w:cs="方正仿宋_GB2312" w:hint="eastAsia"/>
          <w:color w:val="000000" w:themeColor="text1"/>
          <w:sz w:val="32"/>
          <w:szCs w:val="32"/>
        </w:rPr>
        <w:t>省直预算单位、市（州）林业局下属单位、县级林业主管部门。</w:t>
      </w:r>
    </w:p>
    <w:p w:rsidR="00063A49" w:rsidRDefault="007C23D0">
      <w:pPr>
        <w:spacing w:line="560" w:lineRule="exact"/>
        <w:rPr>
          <w:rFonts w:ascii="黑体" w:eastAsia="黑体" w:hAnsi="黑体" w:cs="黑体"/>
          <w:color w:val="000000" w:themeColor="text1"/>
          <w:sz w:val="32"/>
          <w:szCs w:val="32"/>
        </w:rPr>
      </w:pPr>
      <w:r>
        <w:rPr>
          <w:rFonts w:ascii="方正仿宋_GB2312" w:eastAsia="方正仿宋_GB2312" w:hAnsi="方正仿宋_GB2312" w:cs="方正仿宋_GB2312" w:hint="eastAsia"/>
          <w:color w:val="000000" w:themeColor="text1"/>
          <w:sz w:val="32"/>
          <w:szCs w:val="32"/>
        </w:rPr>
        <w:t xml:space="preserve">  </w:t>
      </w:r>
      <w:r>
        <w:rPr>
          <w:rFonts w:ascii="黑体" w:eastAsia="黑体" w:hAnsi="黑体" w:cs="黑体" w:hint="eastAsia"/>
          <w:color w:val="000000" w:themeColor="text1"/>
          <w:sz w:val="32"/>
          <w:szCs w:val="32"/>
        </w:rPr>
        <w:t xml:space="preserve">  </w:t>
      </w:r>
      <w:r>
        <w:rPr>
          <w:rFonts w:ascii="黑体" w:eastAsia="黑体" w:hAnsi="黑体" w:cs="黑体" w:hint="eastAsia"/>
          <w:color w:val="000000" w:themeColor="text1"/>
          <w:sz w:val="32"/>
          <w:szCs w:val="32"/>
        </w:rPr>
        <w:t>三、申报条件及要求</w:t>
      </w:r>
    </w:p>
    <w:p w:rsidR="00063A49" w:rsidRDefault="007C23D0">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（一）</w:t>
      </w:r>
      <w:r>
        <w:rPr>
          <w:rFonts w:ascii="仿宋_GB2312" w:eastAsia="仿宋_GB2312" w:hAnsi="仿宋_GB2312" w:cs="仿宋_GB2312" w:hint="eastAsia"/>
          <w:color w:val="000000" w:themeColor="text1"/>
          <w:sz w:val="32"/>
          <w:szCs w:val="32"/>
        </w:rPr>
        <w:t>地方党委政府高度重视。把</w:t>
      </w:r>
      <w:r>
        <w:rPr>
          <w:rFonts w:ascii="仿宋_GB2312" w:eastAsia="仿宋_GB2312" w:hAnsi="仿宋_GB2312" w:cs="仿宋_GB2312" w:hint="eastAsia"/>
          <w:color w:val="000000" w:themeColor="text1"/>
          <w:sz w:val="32"/>
          <w:szCs w:val="32"/>
        </w:rPr>
        <w:t>林业产业</w:t>
      </w:r>
      <w:r>
        <w:rPr>
          <w:rFonts w:ascii="仿宋_GB2312" w:eastAsia="仿宋_GB2312" w:hAnsi="仿宋_GB2312" w:cs="仿宋_GB2312" w:hint="eastAsia"/>
          <w:color w:val="000000" w:themeColor="text1"/>
          <w:sz w:val="32"/>
          <w:szCs w:val="32"/>
        </w:rPr>
        <w:t>纳入议事日程，纳入当地经济社会发展总体规划，</w:t>
      </w:r>
      <w:r>
        <w:rPr>
          <w:rFonts w:ascii="仿宋_GB2312" w:eastAsia="仿宋_GB2312" w:hAnsi="仿宋_GB2312" w:cs="仿宋_GB2312" w:hint="eastAsia"/>
          <w:color w:val="000000" w:themeColor="text1"/>
          <w:sz w:val="32"/>
          <w:szCs w:val="32"/>
          <w:lang w:eastAsia="zh-Hans"/>
        </w:rPr>
        <w:t>相关政策、项目、资金向</w:t>
      </w:r>
      <w:r>
        <w:rPr>
          <w:rFonts w:ascii="仿宋_GB2312" w:eastAsia="仿宋_GB2312" w:hAnsi="仿宋_GB2312" w:cs="仿宋_GB2312" w:hint="eastAsia"/>
          <w:color w:val="000000" w:themeColor="text1"/>
          <w:sz w:val="32"/>
          <w:szCs w:val="32"/>
        </w:rPr>
        <w:t>发展林业产业</w:t>
      </w:r>
      <w:r>
        <w:rPr>
          <w:rFonts w:ascii="仿宋_GB2312" w:eastAsia="仿宋_GB2312" w:hAnsi="仿宋_GB2312" w:cs="仿宋_GB2312" w:hint="eastAsia"/>
          <w:color w:val="000000" w:themeColor="text1"/>
          <w:sz w:val="32"/>
          <w:szCs w:val="32"/>
          <w:lang w:eastAsia="zh-Hans"/>
        </w:rPr>
        <w:t>工作倾斜，</w:t>
      </w:r>
      <w:r>
        <w:rPr>
          <w:rFonts w:ascii="仿宋_GB2312" w:eastAsia="仿宋_GB2312" w:hAnsi="仿宋_GB2312" w:cs="仿宋_GB2312" w:hint="eastAsia"/>
          <w:color w:val="000000" w:themeColor="text1"/>
          <w:sz w:val="32"/>
          <w:szCs w:val="32"/>
        </w:rPr>
        <w:t>积极推进</w:t>
      </w:r>
      <w:r>
        <w:rPr>
          <w:rFonts w:ascii="仿宋_GB2312" w:eastAsia="仿宋_GB2312" w:hAnsi="仿宋_GB2312" w:cs="仿宋_GB2312" w:hint="eastAsia"/>
          <w:color w:val="000000" w:themeColor="text1"/>
          <w:sz w:val="32"/>
          <w:szCs w:val="32"/>
        </w:rPr>
        <w:t>林业产业高质量</w:t>
      </w:r>
      <w:r>
        <w:rPr>
          <w:rFonts w:ascii="仿宋_GB2312" w:eastAsia="仿宋_GB2312" w:hAnsi="仿宋_GB2312" w:cs="仿宋_GB2312" w:hint="eastAsia"/>
          <w:color w:val="000000" w:themeColor="text1"/>
          <w:sz w:val="32"/>
          <w:szCs w:val="32"/>
        </w:rPr>
        <w:t>发展。</w:t>
      </w:r>
    </w:p>
    <w:p w:rsidR="00063A49" w:rsidRDefault="007C23D0">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（二）申报</w:t>
      </w:r>
      <w:r>
        <w:rPr>
          <w:rFonts w:ascii="仿宋_GB2312" w:eastAsia="仿宋_GB2312" w:hAnsi="仿宋_GB2312" w:cs="仿宋_GB2312" w:hint="eastAsia"/>
          <w:color w:val="000000" w:themeColor="text1"/>
          <w:sz w:val="32"/>
          <w:szCs w:val="32"/>
          <w:lang w:eastAsia="zh-Hans"/>
        </w:rPr>
        <w:t>主体产权清晰，具有独立法人资格</w:t>
      </w:r>
      <w:r>
        <w:rPr>
          <w:rFonts w:ascii="仿宋_GB2312" w:eastAsia="仿宋_GB2312" w:hAnsi="仿宋_GB2312" w:cs="仿宋_GB2312" w:hint="eastAsia"/>
          <w:color w:val="000000" w:themeColor="text1"/>
          <w:sz w:val="32"/>
          <w:szCs w:val="32"/>
        </w:rPr>
        <w:t>，</w:t>
      </w:r>
      <w:r>
        <w:rPr>
          <w:rFonts w:ascii="仿宋_GB2312" w:eastAsia="仿宋_GB2312" w:hAnsi="仿宋_GB2312" w:cs="仿宋_GB2312" w:hint="eastAsia"/>
          <w:color w:val="000000" w:themeColor="text1"/>
          <w:sz w:val="32"/>
          <w:szCs w:val="32"/>
          <w:lang w:eastAsia="zh-Hans"/>
        </w:rPr>
        <w:t>生产经营管理制度健全</w:t>
      </w:r>
      <w:r>
        <w:rPr>
          <w:rFonts w:ascii="仿宋_GB2312" w:eastAsia="仿宋_GB2312" w:hAnsi="仿宋_GB2312" w:cs="仿宋_GB2312" w:hint="eastAsia"/>
          <w:color w:val="000000" w:themeColor="text1"/>
          <w:sz w:val="32"/>
          <w:szCs w:val="32"/>
        </w:rPr>
        <w:t>。</w:t>
      </w:r>
    </w:p>
    <w:p w:rsidR="00063A49" w:rsidRDefault="007C23D0">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（三）</w:t>
      </w:r>
      <w:r>
        <w:rPr>
          <w:rFonts w:ascii="仿宋_GB2312" w:eastAsia="仿宋_GB2312" w:hAnsi="仿宋_GB2312" w:cs="仿宋_GB2312" w:hint="eastAsia"/>
          <w:color w:val="000000" w:themeColor="text1"/>
          <w:sz w:val="32"/>
          <w:szCs w:val="32"/>
          <w:lang w:eastAsia="zh-Hans"/>
        </w:rPr>
        <w:t>法人代表无不良诚信记录，企业或合作社有一定的经营规模和持续经营管理能力</w:t>
      </w:r>
      <w:r>
        <w:rPr>
          <w:rFonts w:ascii="仿宋_GB2312" w:eastAsia="仿宋_GB2312" w:hAnsi="仿宋_GB2312" w:cs="仿宋_GB2312" w:hint="eastAsia"/>
          <w:color w:val="000000" w:themeColor="text1"/>
          <w:sz w:val="32"/>
          <w:szCs w:val="32"/>
        </w:rPr>
        <w:t>。</w:t>
      </w:r>
    </w:p>
    <w:p w:rsidR="00063A49" w:rsidRDefault="007C23D0">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（四）</w:t>
      </w:r>
      <w:r>
        <w:rPr>
          <w:rFonts w:ascii="仿宋_GB2312" w:eastAsia="仿宋_GB2312" w:hAnsi="仿宋_GB2312" w:cs="仿宋_GB2312" w:hint="eastAsia"/>
          <w:color w:val="000000" w:themeColor="text1"/>
          <w:sz w:val="32"/>
          <w:szCs w:val="32"/>
          <w:lang w:eastAsia="zh-Hans"/>
        </w:rPr>
        <w:t>已经享受过各级各类财政补助的项目不得重复申报</w:t>
      </w:r>
      <w:r>
        <w:rPr>
          <w:rFonts w:ascii="仿宋_GB2312" w:eastAsia="仿宋_GB2312" w:hAnsi="仿宋_GB2312" w:cs="仿宋_GB2312" w:hint="eastAsia"/>
          <w:color w:val="000000" w:themeColor="text1"/>
          <w:sz w:val="32"/>
          <w:szCs w:val="32"/>
        </w:rPr>
        <w:t>。</w:t>
      </w:r>
    </w:p>
    <w:p w:rsidR="00063A49" w:rsidRDefault="007C23D0">
      <w:pPr>
        <w:spacing w:line="560" w:lineRule="exact"/>
        <w:ind w:firstLineChars="200" w:firstLine="640"/>
        <w:rPr>
          <w:rFonts w:ascii="仿宋_GB2312" w:eastAsia="仿宋_GB2312" w:hAnsi="仿宋_GB2312" w:cs="仿宋_GB2312"/>
          <w:color w:val="000000" w:themeColor="text1"/>
          <w:sz w:val="32"/>
          <w:szCs w:val="32"/>
          <w:lang w:eastAsia="zh-Hans"/>
        </w:rPr>
      </w:pPr>
      <w:r>
        <w:rPr>
          <w:rFonts w:ascii="仿宋_GB2312" w:eastAsia="仿宋_GB2312" w:hAnsi="仿宋_GB2312" w:cs="仿宋_GB2312" w:hint="eastAsia"/>
          <w:color w:val="000000" w:themeColor="text1"/>
          <w:sz w:val="32"/>
          <w:szCs w:val="32"/>
        </w:rPr>
        <w:t>（五）</w:t>
      </w:r>
      <w:r>
        <w:rPr>
          <w:rFonts w:ascii="仿宋_GB2312" w:eastAsia="仿宋_GB2312" w:hAnsi="仿宋_GB2312" w:cs="仿宋_GB2312" w:hint="eastAsia"/>
          <w:color w:val="000000" w:themeColor="text1"/>
          <w:sz w:val="32"/>
          <w:szCs w:val="32"/>
          <w:lang w:eastAsia="zh-Hans"/>
        </w:rPr>
        <w:t>土地类型合法合规</w:t>
      </w:r>
      <w:r>
        <w:rPr>
          <w:rFonts w:ascii="仿宋_GB2312" w:eastAsia="仿宋_GB2312" w:hAnsi="仿宋_GB2312" w:cs="仿宋_GB2312" w:hint="eastAsia"/>
          <w:color w:val="000000" w:themeColor="text1"/>
          <w:sz w:val="32"/>
          <w:szCs w:val="32"/>
        </w:rPr>
        <w:t>，</w:t>
      </w:r>
      <w:r>
        <w:rPr>
          <w:rFonts w:ascii="仿宋_GB2312" w:eastAsia="仿宋_GB2312" w:hAnsi="仿宋_GB2312" w:cs="仿宋_GB2312" w:hint="eastAsia"/>
          <w:color w:val="000000" w:themeColor="text1"/>
          <w:sz w:val="32"/>
          <w:szCs w:val="32"/>
        </w:rPr>
        <w:t>不得涉及基本农田、自然保护地核心区和缓冲区，项目实施过程不得发生毁坏林木、破坏森林生态资源和其他违法违规行为。林下经济类申报项目必须符合《贵州省高质量发展林下经济林地利用指南（试行）》。</w:t>
      </w:r>
    </w:p>
    <w:p w:rsidR="00063A49" w:rsidRDefault="007C23D0">
      <w:pPr>
        <w:spacing w:line="560" w:lineRule="exact"/>
        <w:ind w:firstLineChars="200" w:firstLine="640"/>
        <w:rPr>
          <w:rFonts w:ascii="仿宋_GB2312" w:eastAsia="仿宋_GB2312" w:hAnsi="仿宋_GB2312" w:cs="Arial"/>
          <w:color w:val="000000" w:themeColor="text1"/>
          <w:kern w:val="0"/>
          <w:sz w:val="32"/>
          <w:szCs w:val="32"/>
          <w:shd w:val="clear" w:color="auto" w:fill="FFFFFF"/>
          <w:lang w:bidi="ar"/>
        </w:rPr>
      </w:pPr>
      <w:r>
        <w:rPr>
          <w:rFonts w:ascii="仿宋_GB2312" w:eastAsia="仿宋_GB2312" w:hAnsi="仿宋_GB2312" w:cs="Arial" w:hint="eastAsia"/>
          <w:color w:val="000000" w:themeColor="text1"/>
          <w:kern w:val="0"/>
          <w:sz w:val="32"/>
          <w:szCs w:val="32"/>
          <w:shd w:val="clear" w:color="auto" w:fill="FFFFFF"/>
          <w:lang w:bidi="ar"/>
        </w:rPr>
        <w:t>（六）市（州）林业局请相关专家重点审查项目可行性、项目实施地是否涉及保护地和基本农田、资源保护措施是否得当、是否农户增收、利益联结机制是否完善、预算资金单价和总价是否合理、自筹资金印证是否齐全等。</w:t>
      </w:r>
    </w:p>
    <w:p w:rsidR="00063A49" w:rsidRDefault="007C23D0">
      <w:pPr>
        <w:spacing w:line="560" w:lineRule="exact"/>
        <w:ind w:firstLineChars="200" w:firstLine="640"/>
        <w:rPr>
          <w:rFonts w:ascii="方正仿宋_GB2312" w:eastAsia="方正仿宋_GB2312" w:hAnsi="方正仿宋_GB2312" w:cs="方正仿宋_GB2312"/>
          <w:color w:val="000000" w:themeColor="text1"/>
          <w:sz w:val="32"/>
          <w:szCs w:val="32"/>
        </w:rPr>
      </w:pPr>
      <w:r>
        <w:rPr>
          <w:rFonts w:ascii="黑体" w:eastAsia="黑体" w:hAnsi="黑体" w:cs="黑体" w:hint="eastAsia"/>
          <w:color w:val="000000" w:themeColor="text1"/>
          <w:sz w:val="32"/>
          <w:szCs w:val="32"/>
        </w:rPr>
        <w:t>四、补助方式及标准</w:t>
      </w:r>
    </w:p>
    <w:p w:rsidR="00063A49" w:rsidRDefault="007C23D0">
      <w:pPr>
        <w:spacing w:line="560" w:lineRule="exact"/>
        <w:ind w:firstLineChars="200" w:firstLine="640"/>
        <w:rPr>
          <w:rFonts w:ascii="楷体_GB2312" w:eastAsia="楷体_GB2312" w:hAnsi="楷体_GB2312" w:cs="楷体_GB2312"/>
          <w:color w:val="000000" w:themeColor="text1"/>
          <w:sz w:val="32"/>
          <w:szCs w:val="32"/>
        </w:rPr>
      </w:pPr>
      <w:r>
        <w:rPr>
          <w:rFonts w:ascii="楷体_GB2312" w:eastAsia="楷体_GB2312" w:hAnsi="楷体_GB2312" w:cs="楷体_GB2312" w:hint="eastAsia"/>
          <w:color w:val="000000" w:themeColor="text1"/>
          <w:sz w:val="32"/>
          <w:szCs w:val="32"/>
        </w:rPr>
        <w:t>（一）补助项目</w:t>
      </w:r>
    </w:p>
    <w:p w:rsidR="00063A49" w:rsidRDefault="007C23D0">
      <w:pPr>
        <w:spacing w:line="560" w:lineRule="exact"/>
        <w:ind w:firstLineChars="200" w:firstLine="640"/>
        <w:outlineLvl w:val="0"/>
        <w:rPr>
          <w:rFonts w:ascii="仿宋_GB2312" w:eastAsia="仿宋_GB2312" w:hAnsi="仿宋_GB2312" w:cs="Arial"/>
          <w:color w:val="000000" w:themeColor="text1"/>
          <w:kern w:val="0"/>
          <w:sz w:val="32"/>
          <w:szCs w:val="32"/>
          <w:shd w:val="clear" w:color="auto" w:fill="FFFFFF"/>
          <w:lang w:bidi="ar"/>
        </w:rPr>
      </w:pPr>
      <w:r>
        <w:rPr>
          <w:rFonts w:ascii="仿宋_GB2312" w:eastAsia="仿宋_GB2312" w:hAnsi="仿宋_GB2312" w:cs="Arial" w:hint="eastAsia"/>
          <w:color w:val="000000" w:themeColor="text1"/>
          <w:kern w:val="0"/>
          <w:sz w:val="32"/>
          <w:szCs w:val="32"/>
          <w:shd w:val="clear" w:color="auto" w:fill="FFFFFF"/>
          <w:lang w:bidi="ar"/>
        </w:rPr>
        <w:lastRenderedPageBreak/>
        <w:t>严格按照《贵州省林业局部门整体项目支出预算标准体系（试行）》明确的标准申报预算，补助标准为限额标准，要求据实申报，厉行节约，不得随意顶格申报。预算申报要按标准细化测算，体现计算过程。</w:t>
      </w:r>
    </w:p>
    <w:p w:rsidR="00063A49" w:rsidRDefault="007C23D0">
      <w:pPr>
        <w:spacing w:line="560" w:lineRule="exact"/>
        <w:ind w:firstLineChars="200" w:firstLine="640"/>
        <w:outlineLvl w:val="0"/>
        <w:rPr>
          <w:rFonts w:ascii="仿宋_GB2312" w:eastAsia="仿宋_GB2312" w:hAnsi="仿宋_GB2312" w:cs="Arial"/>
          <w:color w:val="000000" w:themeColor="text1"/>
          <w:kern w:val="0"/>
          <w:sz w:val="32"/>
          <w:szCs w:val="32"/>
          <w:shd w:val="clear" w:color="auto" w:fill="FFFFFF"/>
          <w:lang w:bidi="ar"/>
        </w:rPr>
      </w:pPr>
      <w:r>
        <w:rPr>
          <w:rFonts w:ascii="仿宋_GB2312" w:eastAsia="仿宋_GB2312" w:hAnsi="仿宋_GB2312" w:cs="Arial" w:hint="eastAsia"/>
          <w:color w:val="000000" w:themeColor="text1"/>
          <w:kern w:val="0"/>
          <w:sz w:val="32"/>
          <w:szCs w:val="32"/>
          <w:shd w:val="clear" w:color="auto" w:fill="FFFFFF"/>
          <w:lang w:bidi="ar"/>
        </w:rPr>
        <w:t>林业产业化补助项目为财政补助项目，为助推全省林业产业高质量发展，对符合条件的基地发展进行适当补助。</w:t>
      </w:r>
    </w:p>
    <w:p w:rsidR="00063A49" w:rsidRDefault="007C23D0">
      <w:pPr>
        <w:spacing w:line="560" w:lineRule="exact"/>
        <w:ind w:firstLineChars="200" w:firstLine="640"/>
        <w:outlineLvl w:val="0"/>
        <w:rPr>
          <w:rFonts w:ascii="仿宋_GB2312" w:eastAsia="仿宋_GB2312" w:hAnsi="仿宋_GB2312" w:cs="Arial"/>
          <w:color w:val="000000" w:themeColor="text1"/>
          <w:kern w:val="0"/>
          <w:sz w:val="32"/>
          <w:szCs w:val="32"/>
          <w:shd w:val="clear" w:color="auto" w:fill="FFFFFF"/>
          <w:lang w:bidi="ar"/>
        </w:rPr>
      </w:pPr>
      <w:r>
        <w:rPr>
          <w:rFonts w:ascii="仿宋_GB2312" w:eastAsia="仿宋_GB2312" w:hAnsi="仿宋_GB2312" w:cs="Arial" w:hint="eastAsia"/>
          <w:color w:val="000000" w:themeColor="text1"/>
          <w:kern w:val="0"/>
          <w:sz w:val="32"/>
          <w:szCs w:val="32"/>
          <w:shd w:val="clear" w:color="auto" w:fill="FFFFFF"/>
          <w:lang w:bidi="ar"/>
        </w:rPr>
        <w:t>项目资金下达后，市（州）林业部门要及时组织项目实施方案编制及批复，要求配套自筹资金的，要全口径编制项目实施方案，并严格区分自筹资金和财政补助资金支持的项目内容及概算。实施方案批复后，由申报主体组织项目实施，属地林业主管部门要加强监管，按项目进度付款。项目达到验收条件后，由属地林业部门组织初验并出具报告报项目方案批复单位，批复单位组织项目终验后支付尾款。财政补助项目形成的资产由申报主体进行管理，属地林业局要定期监管。</w:t>
      </w:r>
    </w:p>
    <w:p w:rsidR="00063A49" w:rsidRDefault="007C23D0">
      <w:pPr>
        <w:spacing w:line="560" w:lineRule="exact"/>
        <w:ind w:firstLineChars="200" w:firstLine="640"/>
        <w:rPr>
          <w:rFonts w:ascii="仿宋_GB2312" w:eastAsia="仿宋_GB2312" w:hAnsi="仿宋_GB2312" w:cs="Arial"/>
          <w:color w:val="000000" w:themeColor="text1"/>
          <w:kern w:val="0"/>
          <w:sz w:val="32"/>
          <w:szCs w:val="32"/>
          <w:shd w:val="clear" w:color="auto" w:fill="FFFFFF"/>
          <w:lang w:bidi="ar"/>
        </w:rPr>
      </w:pPr>
      <w:r>
        <w:rPr>
          <w:rFonts w:ascii="方正仿宋_GB2312" w:eastAsia="方正仿宋_GB2312" w:hAnsi="方正仿宋_GB2312" w:cs="方正仿宋_GB2312" w:hint="eastAsia"/>
          <w:color w:val="000000" w:themeColor="text1"/>
          <w:sz w:val="32"/>
          <w:szCs w:val="32"/>
        </w:rPr>
        <w:t>1.</w:t>
      </w:r>
      <w:r>
        <w:rPr>
          <w:rFonts w:ascii="仿宋_GB2312" w:eastAsia="仿宋_GB2312" w:hAnsi="仿宋_GB2312" w:cs="Arial" w:hint="eastAsia"/>
          <w:color w:val="000000" w:themeColor="text1"/>
          <w:kern w:val="0"/>
          <w:sz w:val="32"/>
          <w:szCs w:val="32"/>
          <w:shd w:val="clear" w:color="auto" w:fill="FFFFFF"/>
          <w:lang w:bidi="ar"/>
        </w:rPr>
        <w:t>资金测算细</w:t>
      </w:r>
      <w:r>
        <w:rPr>
          <w:rFonts w:ascii="仿宋_GB2312" w:eastAsia="仿宋_GB2312" w:hAnsi="仿宋_GB2312" w:cs="Arial" w:hint="eastAsia"/>
          <w:color w:val="000000" w:themeColor="text1"/>
          <w:kern w:val="0"/>
          <w:sz w:val="32"/>
          <w:szCs w:val="32"/>
          <w:shd w:val="clear" w:color="auto" w:fill="FFFFFF"/>
          <w:lang w:bidi="ar"/>
        </w:rPr>
        <w:t>化、量化，体现计算过程。标</w:t>
      </w:r>
      <w:r>
        <w:rPr>
          <w:rFonts w:ascii="仿宋_GB2312" w:eastAsia="仿宋_GB2312" w:hAnsi="仿宋_GB2312" w:cs="Arial" w:hint="eastAsia"/>
          <w:color w:val="000000" w:themeColor="text1"/>
          <w:kern w:val="0"/>
          <w:sz w:val="32"/>
          <w:szCs w:val="32"/>
          <w:shd w:val="clear" w:color="auto" w:fill="FFFFFF"/>
          <w:lang w:bidi="ar"/>
        </w:rPr>
        <w:t>准不得高于《</w:t>
      </w:r>
      <w:r>
        <w:rPr>
          <w:rFonts w:ascii="仿宋_GB2312" w:eastAsia="仿宋_GB2312" w:hAnsi="仿宋_GB2312" w:cs="Arial"/>
          <w:color w:val="000000" w:themeColor="text1"/>
          <w:kern w:val="0"/>
          <w:sz w:val="32"/>
          <w:szCs w:val="32"/>
          <w:shd w:val="clear" w:color="auto" w:fill="FFFFFF"/>
          <w:lang w:bidi="ar"/>
        </w:rPr>
        <w:t>贵州省林业局部门整体</w:t>
      </w:r>
      <w:r>
        <w:rPr>
          <w:rFonts w:ascii="仿宋_GB2312" w:eastAsia="仿宋_GB2312" w:hAnsi="仿宋_GB2312" w:cs="Arial" w:hint="eastAsia"/>
          <w:color w:val="000000" w:themeColor="text1"/>
          <w:kern w:val="0"/>
          <w:sz w:val="32"/>
          <w:szCs w:val="32"/>
          <w:shd w:val="clear" w:color="auto" w:fill="FFFFFF"/>
          <w:lang w:bidi="ar"/>
        </w:rPr>
        <w:t>项目支出预算标准体系（试行）》省级补助标准，</w:t>
      </w:r>
      <w:r>
        <w:rPr>
          <w:rFonts w:ascii="仿宋_GB2312" w:eastAsia="仿宋_GB2312" w:hAnsi="仿宋_GB2312" w:cs="Arial" w:hint="eastAsia"/>
          <w:color w:val="000000" w:themeColor="text1"/>
          <w:kern w:val="0"/>
          <w:sz w:val="32"/>
          <w:szCs w:val="32"/>
          <w:shd w:val="clear" w:color="auto" w:fill="FFFFFF"/>
          <w:lang w:bidi="ar"/>
        </w:rPr>
        <w:t>据实申报，厉行节约，不得随意顶格申报。</w:t>
      </w:r>
    </w:p>
    <w:p w:rsidR="00063A49" w:rsidRDefault="007C23D0">
      <w:pPr>
        <w:spacing w:line="560" w:lineRule="exact"/>
        <w:ind w:firstLineChars="200" w:firstLine="640"/>
        <w:rPr>
          <w:rFonts w:ascii="仿宋_GB2312" w:eastAsia="仿宋_GB2312" w:hAnsi="仿宋_GB2312" w:cs="Arial"/>
          <w:color w:val="000000" w:themeColor="text1"/>
          <w:kern w:val="0"/>
          <w:sz w:val="32"/>
          <w:szCs w:val="32"/>
          <w:shd w:val="clear" w:color="auto" w:fill="FFFFFF"/>
          <w:lang w:bidi="ar"/>
        </w:rPr>
      </w:pPr>
      <w:r>
        <w:rPr>
          <w:rFonts w:ascii="仿宋_GB2312" w:eastAsia="仿宋_GB2312" w:hAnsi="仿宋_GB2312" w:cs="Arial" w:hint="eastAsia"/>
          <w:color w:val="000000" w:themeColor="text1"/>
          <w:kern w:val="0"/>
          <w:sz w:val="32"/>
          <w:szCs w:val="32"/>
          <w:shd w:val="clear" w:color="auto" w:fill="FFFFFF"/>
          <w:lang w:bidi="ar"/>
        </w:rPr>
        <w:t>2.</w:t>
      </w:r>
      <w:r>
        <w:rPr>
          <w:rFonts w:ascii="仿宋_GB2312" w:eastAsia="仿宋_GB2312" w:hAnsi="仿宋_GB2312" w:cs="Arial"/>
          <w:color w:val="000000" w:themeColor="text1"/>
          <w:kern w:val="0"/>
          <w:sz w:val="32"/>
          <w:szCs w:val="32"/>
          <w:shd w:val="clear" w:color="auto" w:fill="FFFFFF"/>
          <w:lang w:bidi="ar"/>
        </w:rPr>
        <w:t>自筹资金</w:t>
      </w:r>
      <w:r>
        <w:rPr>
          <w:rFonts w:ascii="仿宋_GB2312" w:eastAsia="仿宋_GB2312" w:hAnsi="仿宋_GB2312" w:cs="Arial" w:hint="eastAsia"/>
          <w:color w:val="000000" w:themeColor="text1"/>
          <w:kern w:val="0"/>
          <w:sz w:val="32"/>
          <w:szCs w:val="32"/>
          <w:shd w:val="clear" w:color="auto" w:fill="FFFFFF"/>
          <w:lang w:bidi="ar"/>
        </w:rPr>
        <w:t>与</w:t>
      </w:r>
      <w:r>
        <w:rPr>
          <w:rFonts w:ascii="仿宋_GB2312" w:eastAsia="仿宋_GB2312" w:hAnsi="仿宋_GB2312" w:cs="Arial"/>
          <w:color w:val="000000" w:themeColor="text1"/>
          <w:kern w:val="0"/>
          <w:sz w:val="32"/>
          <w:szCs w:val="32"/>
          <w:shd w:val="clear" w:color="auto" w:fill="FFFFFF"/>
          <w:lang w:bidi="ar"/>
        </w:rPr>
        <w:t>申请补助资金</w:t>
      </w:r>
      <w:r>
        <w:rPr>
          <w:rFonts w:ascii="仿宋_GB2312" w:eastAsia="仿宋_GB2312" w:hAnsi="仿宋_GB2312" w:cs="Arial" w:hint="eastAsia"/>
          <w:color w:val="000000" w:themeColor="text1"/>
          <w:kern w:val="0"/>
          <w:sz w:val="32"/>
          <w:szCs w:val="32"/>
          <w:shd w:val="clear" w:color="auto" w:fill="FFFFFF"/>
          <w:lang w:bidi="ar"/>
        </w:rPr>
        <w:t>比例</w:t>
      </w:r>
      <w:r>
        <w:rPr>
          <w:rFonts w:ascii="仿宋_GB2312" w:eastAsia="仿宋_GB2312" w:hAnsi="仿宋_GB2312" w:cs="Arial"/>
          <w:color w:val="000000" w:themeColor="text1"/>
          <w:kern w:val="0"/>
          <w:sz w:val="32"/>
          <w:szCs w:val="32"/>
          <w:shd w:val="clear" w:color="auto" w:fill="FFFFFF"/>
          <w:lang w:bidi="ar"/>
        </w:rPr>
        <w:t>不得低于</w:t>
      </w:r>
      <w:r>
        <w:rPr>
          <w:rFonts w:ascii="仿宋_GB2312" w:eastAsia="仿宋_GB2312" w:hAnsi="仿宋_GB2312" w:cs="Arial" w:hint="eastAsia"/>
          <w:color w:val="000000" w:themeColor="text1"/>
          <w:kern w:val="0"/>
          <w:sz w:val="32"/>
          <w:szCs w:val="32"/>
          <w:shd w:val="clear" w:color="auto" w:fill="FFFFFF"/>
          <w:lang w:bidi="ar"/>
        </w:rPr>
        <w:t>1:1</w:t>
      </w:r>
      <w:r>
        <w:rPr>
          <w:rFonts w:ascii="仿宋_GB2312" w:eastAsia="仿宋_GB2312" w:hAnsi="仿宋_GB2312" w:cs="Arial"/>
          <w:color w:val="000000" w:themeColor="text1"/>
          <w:kern w:val="0"/>
          <w:sz w:val="32"/>
          <w:szCs w:val="32"/>
          <w:shd w:val="clear" w:color="auto" w:fill="FFFFFF"/>
          <w:lang w:bidi="ar"/>
        </w:rPr>
        <w:t>（须提供印证材料）。</w:t>
      </w:r>
    </w:p>
    <w:p w:rsidR="00063A49" w:rsidRDefault="007C23D0">
      <w:pPr>
        <w:pStyle w:val="a8"/>
        <w:widowControl/>
        <w:shd w:val="clear" w:color="auto" w:fill="FFFFFF"/>
        <w:spacing w:before="0" w:beforeAutospacing="0" w:after="0" w:afterAutospacing="0" w:line="560" w:lineRule="exact"/>
        <w:ind w:firstLineChars="200" w:firstLine="640"/>
        <w:jc w:val="both"/>
        <w:rPr>
          <w:rFonts w:ascii="楷体_GB2312" w:eastAsia="楷体_GB2312" w:hAnsi="楷体_GB2312" w:cs="楷体_GB2312"/>
          <w:color w:val="000000" w:themeColor="text1"/>
          <w:kern w:val="2"/>
          <w:sz w:val="32"/>
          <w:szCs w:val="32"/>
        </w:rPr>
      </w:pPr>
      <w:r>
        <w:rPr>
          <w:rFonts w:ascii="楷体_GB2312" w:eastAsia="楷体_GB2312" w:hAnsi="楷体_GB2312" w:cs="楷体_GB2312" w:hint="eastAsia"/>
          <w:color w:val="000000" w:themeColor="text1"/>
          <w:kern w:val="2"/>
          <w:sz w:val="32"/>
          <w:szCs w:val="32"/>
        </w:rPr>
        <w:t>（二）自建项目</w:t>
      </w:r>
    </w:p>
    <w:p w:rsidR="00063A49" w:rsidRDefault="007C23D0">
      <w:pPr>
        <w:spacing w:line="560" w:lineRule="exact"/>
        <w:ind w:firstLineChars="200" w:firstLine="640"/>
        <w:rPr>
          <w:rFonts w:ascii="仿宋_GB2312" w:eastAsia="仿宋_GB2312" w:hAnsi="仿宋_GB2312" w:cs="Arial"/>
          <w:color w:val="000000" w:themeColor="text1"/>
          <w:kern w:val="0"/>
          <w:sz w:val="32"/>
          <w:szCs w:val="32"/>
          <w:shd w:val="clear" w:color="auto" w:fill="FFFFFF"/>
          <w:lang w:bidi="ar"/>
        </w:rPr>
      </w:pPr>
      <w:r>
        <w:rPr>
          <w:rFonts w:ascii="仿宋_GB2312" w:eastAsia="仿宋_GB2312" w:hAnsi="仿宋_GB2312" w:cs="Arial" w:hint="eastAsia"/>
          <w:color w:val="000000" w:themeColor="text1"/>
          <w:kern w:val="0"/>
          <w:sz w:val="32"/>
          <w:szCs w:val="32"/>
          <w:shd w:val="clear" w:color="auto" w:fill="FFFFFF"/>
          <w:lang w:bidi="ar"/>
        </w:rPr>
        <w:t>自建项目按照不低于</w:t>
      </w:r>
      <w:r>
        <w:rPr>
          <w:rFonts w:ascii="仿宋_GB2312" w:eastAsia="仿宋_GB2312" w:hAnsi="仿宋_GB2312" w:cs="Arial" w:hint="eastAsia"/>
          <w:color w:val="000000" w:themeColor="text1"/>
          <w:kern w:val="0"/>
          <w:sz w:val="32"/>
          <w:szCs w:val="32"/>
          <w:shd w:val="clear" w:color="auto" w:fill="FFFFFF"/>
          <w:lang w:bidi="ar"/>
        </w:rPr>
        <w:t>1:1</w:t>
      </w:r>
      <w:r>
        <w:rPr>
          <w:rFonts w:ascii="仿宋_GB2312" w:eastAsia="仿宋_GB2312" w:hAnsi="仿宋_GB2312" w:cs="Arial" w:hint="eastAsia"/>
          <w:color w:val="000000" w:themeColor="text1"/>
          <w:kern w:val="0"/>
          <w:sz w:val="32"/>
          <w:szCs w:val="32"/>
          <w:shd w:val="clear" w:color="auto" w:fill="FFFFFF"/>
          <w:lang w:bidi="ar"/>
        </w:rPr>
        <w:t>的比例配套资金，申报主体参照《贵州省林业局部门整体项目支出预算标准体系（试行）》据</w:t>
      </w:r>
      <w:r>
        <w:rPr>
          <w:rFonts w:ascii="仿宋_GB2312" w:eastAsia="仿宋_GB2312" w:hAnsi="仿宋_GB2312" w:cs="Arial" w:hint="eastAsia"/>
          <w:color w:val="000000" w:themeColor="text1"/>
          <w:kern w:val="0"/>
          <w:sz w:val="32"/>
          <w:szCs w:val="32"/>
          <w:shd w:val="clear" w:color="auto" w:fill="FFFFFF"/>
          <w:lang w:bidi="ar"/>
        </w:rPr>
        <w:lastRenderedPageBreak/>
        <w:t>实测算申报，</w:t>
      </w:r>
      <w:r>
        <w:rPr>
          <w:rFonts w:ascii="仿宋_GB2312" w:eastAsia="仿宋_GB2312" w:hAnsi="仿宋_GB2312" w:cs="Arial" w:hint="eastAsia"/>
          <w:color w:val="000000" w:themeColor="text1"/>
          <w:kern w:val="0"/>
          <w:sz w:val="32"/>
          <w:szCs w:val="32"/>
          <w:shd w:val="clear" w:color="auto" w:fill="FFFFFF"/>
          <w:lang w:bidi="ar"/>
        </w:rPr>
        <w:t>厉行节约，不得随意顶格申报。实施方案按照有关规定和程序报批。项目资金下达后，申报单位按照政府采购相关规定组织项目实施，按进度拨付款项。项目竣工验收后，涉及新增资产的，由申报主体按照财务相关规定入账核算管理。</w:t>
      </w:r>
    </w:p>
    <w:p w:rsidR="00063A49" w:rsidRDefault="007C23D0">
      <w:pPr>
        <w:spacing w:line="560" w:lineRule="exact"/>
        <w:ind w:firstLineChars="200" w:firstLine="640"/>
        <w:rPr>
          <w:rFonts w:ascii="楷体_GB2312" w:eastAsia="楷体_GB2312" w:hAnsi="楷体_GB2312" w:cs="楷体_GB2312"/>
          <w:color w:val="000000" w:themeColor="text1"/>
          <w:sz w:val="32"/>
          <w:szCs w:val="32"/>
        </w:rPr>
      </w:pPr>
      <w:r>
        <w:rPr>
          <w:rFonts w:ascii="楷体_GB2312" w:eastAsia="楷体_GB2312" w:hAnsi="楷体_GB2312" w:cs="楷体_GB2312" w:hint="eastAsia"/>
          <w:color w:val="000000" w:themeColor="text1"/>
          <w:sz w:val="32"/>
          <w:szCs w:val="32"/>
        </w:rPr>
        <w:t>（三）执行期限</w:t>
      </w:r>
    </w:p>
    <w:p w:rsidR="00063A49" w:rsidRDefault="007C23D0">
      <w:pPr>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补助项目、自建项目执行期限原则上为</w:t>
      </w:r>
      <w:r>
        <w:rPr>
          <w:rFonts w:ascii="仿宋_GB2312" w:eastAsia="仿宋_GB2312" w:hAnsi="仿宋_GB2312" w:cs="仿宋_GB2312" w:hint="eastAsia"/>
          <w:color w:val="000000" w:themeColor="text1"/>
          <w:sz w:val="32"/>
          <w:szCs w:val="32"/>
        </w:rPr>
        <w:t>1</w:t>
      </w:r>
      <w:r>
        <w:rPr>
          <w:rFonts w:ascii="仿宋_GB2312" w:eastAsia="仿宋_GB2312" w:hAnsi="仿宋_GB2312" w:cs="仿宋_GB2312" w:hint="eastAsia"/>
          <w:color w:val="000000" w:themeColor="text1"/>
          <w:sz w:val="32"/>
          <w:szCs w:val="32"/>
        </w:rPr>
        <w:t>年，即资金文件下达当年内需完成项目批复、建设和验收等工作。</w:t>
      </w:r>
    </w:p>
    <w:p w:rsidR="00063A49" w:rsidRDefault="007C23D0">
      <w:pPr>
        <w:pStyle w:val="a8"/>
        <w:widowControl/>
        <w:shd w:val="clear" w:color="auto" w:fill="FFFFFF"/>
        <w:spacing w:before="0" w:beforeAutospacing="0" w:after="0" w:afterAutospacing="0" w:line="560" w:lineRule="exact"/>
        <w:ind w:firstLineChars="200" w:firstLine="640"/>
        <w:jc w:val="both"/>
        <w:rPr>
          <w:rFonts w:ascii="黑体" w:eastAsia="黑体" w:hAnsi="黑体" w:cs="黑体"/>
          <w:color w:val="000000" w:themeColor="text1"/>
          <w:kern w:val="2"/>
          <w:sz w:val="32"/>
          <w:szCs w:val="32"/>
        </w:rPr>
      </w:pPr>
      <w:r>
        <w:rPr>
          <w:rFonts w:ascii="黑体" w:eastAsia="黑体" w:hAnsi="黑体" w:cs="黑体" w:hint="eastAsia"/>
          <w:color w:val="000000" w:themeColor="text1"/>
          <w:kern w:val="2"/>
          <w:sz w:val="32"/>
          <w:szCs w:val="32"/>
        </w:rPr>
        <w:t>五、申报流程</w:t>
      </w:r>
    </w:p>
    <w:p w:rsidR="00063A49" w:rsidRDefault="007C23D0">
      <w:pPr>
        <w:spacing w:line="560" w:lineRule="exact"/>
        <w:ind w:firstLineChars="200" w:firstLine="640"/>
        <w:rPr>
          <w:rFonts w:ascii="方正仿宋_GB2312" w:eastAsia="方正仿宋_GB2312" w:hAnsi="方正仿宋_GB2312" w:cs="方正仿宋_GB2312"/>
          <w:color w:val="000000" w:themeColor="text1"/>
          <w:sz w:val="32"/>
          <w:szCs w:val="32"/>
        </w:rPr>
      </w:pPr>
      <w:r>
        <w:rPr>
          <w:rFonts w:ascii="楷体_GB2312" w:eastAsia="楷体_GB2312" w:hAnsi="楷体_GB2312" w:cs="楷体_GB2312" w:hint="eastAsia"/>
          <w:color w:val="000000" w:themeColor="text1"/>
          <w:sz w:val="32"/>
          <w:szCs w:val="32"/>
        </w:rPr>
        <w:t>（一）补助项目</w:t>
      </w:r>
    </w:p>
    <w:p w:rsidR="00063A49" w:rsidRDefault="007C23D0">
      <w:pPr>
        <w:pStyle w:val="a8"/>
        <w:widowControl/>
        <w:shd w:val="clear" w:color="auto" w:fill="FFFFFF"/>
        <w:spacing w:before="0" w:beforeAutospacing="0" w:after="0" w:afterAutospacing="0" w:line="560" w:lineRule="exact"/>
        <w:ind w:firstLineChars="200" w:firstLine="640"/>
        <w:jc w:val="both"/>
        <w:rPr>
          <w:rFonts w:ascii="仿宋_GB2312" w:eastAsia="仿宋_GB2312" w:hAnsi="仿宋_GB2312" w:cs="Arial"/>
          <w:color w:val="000000" w:themeColor="text1"/>
          <w:sz w:val="32"/>
          <w:szCs w:val="32"/>
          <w:shd w:val="clear" w:color="auto" w:fill="FFFFFF"/>
          <w:lang w:bidi="ar"/>
        </w:rPr>
      </w:pPr>
      <w:r>
        <w:rPr>
          <w:rFonts w:ascii="仿宋_GB2312" w:eastAsia="仿宋_GB2312" w:hAnsi="仿宋_GB2312" w:cs="Arial" w:hint="eastAsia"/>
          <w:color w:val="000000" w:themeColor="text1"/>
          <w:sz w:val="32"/>
          <w:szCs w:val="32"/>
          <w:shd w:val="clear" w:color="auto" w:fill="FFFFFF"/>
          <w:lang w:bidi="ar"/>
        </w:rPr>
        <w:t>1.</w:t>
      </w:r>
      <w:r>
        <w:rPr>
          <w:rFonts w:ascii="仿宋_GB2312" w:eastAsia="仿宋_GB2312" w:hAnsi="仿宋_GB2312" w:cs="Arial" w:hint="eastAsia"/>
          <w:color w:val="000000" w:themeColor="text1"/>
          <w:sz w:val="32"/>
          <w:szCs w:val="32"/>
          <w:shd w:val="clear" w:color="auto" w:fill="FFFFFF"/>
          <w:lang w:bidi="ar"/>
        </w:rPr>
        <w:t>县级林业主管部门组织经营主体</w:t>
      </w:r>
      <w:r>
        <w:rPr>
          <w:rFonts w:ascii="仿宋_GB2312" w:eastAsia="仿宋_GB2312" w:hAnsi="仿宋_GB2312" w:cs="Arial"/>
          <w:color w:val="000000" w:themeColor="text1"/>
          <w:sz w:val="32"/>
          <w:szCs w:val="32"/>
          <w:shd w:val="clear" w:color="auto" w:fill="FFFFFF"/>
          <w:lang w:bidi="ar"/>
        </w:rPr>
        <w:t>根据项目申报指南的要求编制项目申报</w:t>
      </w:r>
      <w:r>
        <w:rPr>
          <w:rFonts w:ascii="仿宋_GB2312" w:eastAsia="仿宋_GB2312" w:hAnsi="仿宋_GB2312" w:cs="Arial" w:hint="eastAsia"/>
          <w:color w:val="000000" w:themeColor="text1"/>
          <w:sz w:val="32"/>
          <w:szCs w:val="32"/>
          <w:shd w:val="clear" w:color="auto" w:fill="FFFFFF"/>
          <w:lang w:bidi="ar"/>
        </w:rPr>
        <w:t>材料</w:t>
      </w:r>
      <w:r>
        <w:rPr>
          <w:rFonts w:ascii="仿宋_GB2312" w:eastAsia="仿宋_GB2312" w:hAnsi="仿宋_GB2312" w:cs="Arial"/>
          <w:color w:val="000000" w:themeColor="text1"/>
          <w:sz w:val="32"/>
          <w:szCs w:val="32"/>
          <w:shd w:val="clear" w:color="auto" w:fill="FFFFFF"/>
          <w:lang w:bidi="ar"/>
        </w:rPr>
        <w:t>，</w:t>
      </w:r>
      <w:r>
        <w:rPr>
          <w:rFonts w:ascii="仿宋_GB2312" w:eastAsia="仿宋_GB2312" w:hAnsi="仿宋_GB2312" w:cs="Arial" w:hint="eastAsia"/>
          <w:color w:val="000000" w:themeColor="text1"/>
          <w:sz w:val="32"/>
          <w:szCs w:val="32"/>
          <w:shd w:val="clear" w:color="auto" w:fill="FFFFFF"/>
          <w:lang w:bidi="ar"/>
        </w:rPr>
        <w:t>申报材料包括但不限于项目实施方案（单位概况、项目基本情况、必要性、可行性）、资金来源证明材料、前期已开展工作，</w:t>
      </w:r>
      <w:r>
        <w:rPr>
          <w:rFonts w:ascii="仿宋_GB2312" w:eastAsia="仿宋_GB2312" w:hAnsi="仿宋_GB2312" w:cs="Arial"/>
          <w:color w:val="000000" w:themeColor="text1"/>
          <w:sz w:val="32"/>
          <w:szCs w:val="32"/>
          <w:shd w:val="clear" w:color="auto" w:fill="FFFFFF"/>
          <w:lang w:bidi="ar"/>
        </w:rPr>
        <w:t>对申报材料的合规性、真实性负责</w:t>
      </w:r>
      <w:r>
        <w:rPr>
          <w:rFonts w:ascii="仿宋_GB2312" w:eastAsia="仿宋_GB2312" w:hAnsi="仿宋_GB2312" w:cs="Arial" w:hint="eastAsia"/>
          <w:color w:val="000000" w:themeColor="text1"/>
          <w:sz w:val="32"/>
          <w:szCs w:val="32"/>
          <w:shd w:val="clear" w:color="auto" w:fill="FFFFFF"/>
          <w:lang w:bidi="ar"/>
        </w:rPr>
        <w:t>并出</w:t>
      </w:r>
      <w:r>
        <w:rPr>
          <w:rFonts w:ascii="仿宋_GB2312" w:eastAsia="仿宋_GB2312" w:hAnsi="仿宋_GB2312" w:cs="Arial" w:hint="eastAsia"/>
          <w:color w:val="000000" w:themeColor="text1"/>
          <w:sz w:val="32"/>
          <w:szCs w:val="32"/>
          <w:shd w:val="clear" w:color="auto" w:fill="FFFFFF"/>
          <w:lang w:bidi="ar"/>
        </w:rPr>
        <w:t>具真实性承诺函</w:t>
      </w:r>
      <w:r>
        <w:rPr>
          <w:rFonts w:ascii="仿宋_GB2312" w:eastAsia="仿宋_GB2312" w:hAnsi="仿宋_GB2312" w:cs="Arial"/>
          <w:color w:val="000000" w:themeColor="text1"/>
          <w:sz w:val="32"/>
          <w:szCs w:val="32"/>
          <w:shd w:val="clear" w:color="auto" w:fill="FFFFFF"/>
          <w:lang w:bidi="ar"/>
        </w:rPr>
        <w:t>。</w:t>
      </w:r>
    </w:p>
    <w:p w:rsidR="00063A49" w:rsidRDefault="007C23D0">
      <w:pPr>
        <w:pStyle w:val="a8"/>
        <w:widowControl/>
        <w:shd w:val="clear" w:color="auto" w:fill="FFFFFF"/>
        <w:spacing w:before="0" w:beforeAutospacing="0" w:after="0" w:afterAutospacing="0" w:line="560" w:lineRule="exact"/>
        <w:ind w:firstLineChars="200" w:firstLine="640"/>
        <w:jc w:val="both"/>
        <w:rPr>
          <w:rFonts w:ascii="仿宋_GB2312" w:eastAsia="仿宋_GB2312" w:hAnsi="仿宋_GB2312" w:cs="Arial"/>
          <w:color w:val="000000" w:themeColor="text1"/>
          <w:sz w:val="32"/>
          <w:szCs w:val="32"/>
          <w:shd w:val="clear" w:color="auto" w:fill="FFFFFF"/>
        </w:rPr>
      </w:pPr>
      <w:r>
        <w:rPr>
          <w:rFonts w:ascii="仿宋_GB2312" w:eastAsia="仿宋_GB2312" w:hAnsi="仿宋_GB2312" w:cs="Arial" w:hint="eastAsia"/>
          <w:color w:val="000000" w:themeColor="text1"/>
          <w:sz w:val="32"/>
          <w:szCs w:val="32"/>
          <w:shd w:val="clear" w:color="auto" w:fill="FFFFFF"/>
          <w:lang w:bidi="ar"/>
        </w:rPr>
        <w:t>2.</w:t>
      </w:r>
      <w:r>
        <w:rPr>
          <w:rFonts w:ascii="仿宋_GB2312" w:eastAsia="仿宋_GB2312" w:hAnsi="仿宋_GB2312" w:cs="Arial"/>
          <w:color w:val="000000" w:themeColor="text1"/>
          <w:sz w:val="32"/>
          <w:szCs w:val="32"/>
          <w:shd w:val="clear" w:color="auto" w:fill="FFFFFF"/>
          <w:lang w:bidi="ar"/>
        </w:rPr>
        <w:t>县级林业主管部门</w:t>
      </w:r>
      <w:r>
        <w:rPr>
          <w:rFonts w:ascii="仿宋_GB2312" w:eastAsia="仿宋_GB2312" w:hAnsi="仿宋_GB2312" w:cs="Arial" w:hint="eastAsia"/>
          <w:color w:val="000000" w:themeColor="text1"/>
          <w:sz w:val="32"/>
          <w:szCs w:val="32"/>
          <w:shd w:val="clear" w:color="auto" w:fill="FFFFFF"/>
          <w:lang w:bidi="ar"/>
        </w:rPr>
        <w:t>对辖区内</w:t>
      </w:r>
      <w:r>
        <w:rPr>
          <w:rFonts w:ascii="仿宋_GB2312" w:eastAsia="仿宋_GB2312" w:hAnsi="仿宋_GB2312" w:cs="Arial"/>
          <w:color w:val="000000" w:themeColor="text1"/>
          <w:sz w:val="32"/>
          <w:szCs w:val="32"/>
          <w:shd w:val="clear" w:color="auto" w:fill="FFFFFF"/>
          <w:lang w:bidi="ar"/>
        </w:rPr>
        <w:t>项目</w:t>
      </w:r>
      <w:r>
        <w:rPr>
          <w:rFonts w:ascii="仿宋_GB2312" w:eastAsia="仿宋_GB2312" w:hAnsi="仿宋_GB2312" w:cs="Arial" w:hint="eastAsia"/>
          <w:color w:val="000000" w:themeColor="text1"/>
          <w:sz w:val="32"/>
          <w:szCs w:val="32"/>
          <w:shd w:val="clear" w:color="auto" w:fill="FFFFFF"/>
          <w:lang w:bidi="ar"/>
        </w:rPr>
        <w:t>评审、党组会审议、公示后</w:t>
      </w:r>
      <w:r>
        <w:rPr>
          <w:rFonts w:ascii="仿宋_GB2312" w:eastAsia="仿宋_GB2312" w:hAnsi="仿宋_GB2312" w:cs="Arial"/>
          <w:color w:val="000000" w:themeColor="text1"/>
          <w:sz w:val="32"/>
          <w:szCs w:val="32"/>
        </w:rPr>
        <w:t>报所在地市（州）林业</w:t>
      </w:r>
      <w:r>
        <w:rPr>
          <w:rFonts w:ascii="仿宋_GB2312" w:eastAsia="仿宋_GB2312" w:hAnsi="仿宋_GB2312" w:cs="Arial"/>
          <w:color w:val="000000" w:themeColor="text1"/>
          <w:sz w:val="32"/>
          <w:szCs w:val="32"/>
        </w:rPr>
        <w:t>局</w:t>
      </w:r>
      <w:r>
        <w:rPr>
          <w:rFonts w:ascii="仿宋_GB2312" w:eastAsia="仿宋_GB2312" w:hAnsi="仿宋_GB2312" w:cs="Arial" w:hint="eastAsia"/>
          <w:color w:val="000000" w:themeColor="text1"/>
          <w:sz w:val="32"/>
          <w:szCs w:val="32"/>
          <w:shd w:val="clear" w:color="auto" w:fill="FFFFFF"/>
        </w:rPr>
        <w:t>。</w:t>
      </w:r>
    </w:p>
    <w:p w:rsidR="00063A49" w:rsidRDefault="007C23D0">
      <w:pPr>
        <w:spacing w:line="57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Arial" w:hint="eastAsia"/>
          <w:color w:val="000000" w:themeColor="text1"/>
          <w:sz w:val="32"/>
          <w:szCs w:val="32"/>
          <w:shd w:val="clear" w:color="auto" w:fill="FFFFFF"/>
          <w:lang w:bidi="ar"/>
        </w:rPr>
        <w:t>3.</w:t>
      </w:r>
      <w:r>
        <w:rPr>
          <w:rFonts w:ascii="仿宋_GB2312" w:eastAsia="仿宋_GB2312" w:hAnsi="仿宋_GB2312" w:cs="Arial"/>
          <w:color w:val="000000" w:themeColor="text1"/>
          <w:sz w:val="32"/>
          <w:szCs w:val="32"/>
        </w:rPr>
        <w:t>市（州）林业</w:t>
      </w:r>
      <w:r>
        <w:rPr>
          <w:rFonts w:ascii="仿宋_GB2312" w:eastAsia="仿宋_GB2312" w:hAnsi="仿宋_GB2312" w:cs="Arial"/>
          <w:color w:val="000000" w:themeColor="text1"/>
          <w:sz w:val="32"/>
          <w:szCs w:val="32"/>
        </w:rPr>
        <w:t>局</w:t>
      </w:r>
      <w:r>
        <w:rPr>
          <w:rFonts w:ascii="仿宋_GB2312" w:eastAsia="仿宋_GB2312" w:hAnsi="仿宋_GB2312" w:cs="仿宋_GB2312" w:hint="eastAsia"/>
          <w:color w:val="000000" w:themeColor="text1"/>
          <w:sz w:val="32"/>
          <w:szCs w:val="32"/>
        </w:rPr>
        <w:t>组织专家对申报材料进行审核。要审核项目实施的必要性、合理性、可行性，审核重点包括：项目建设内容是否符合财政资金使用相关规定，是否符合本辖区内生态建设和产业发展需求，投资概算合理性，生产能力与申报任务匹配性等。经</w:t>
      </w:r>
      <w:r>
        <w:rPr>
          <w:rFonts w:ascii="仿宋_GB2312" w:eastAsia="仿宋_GB2312" w:hAnsi="仿宋_GB2312" w:cs="仿宋_GB2312" w:hint="eastAsia"/>
          <w:b/>
          <w:bCs/>
          <w:color w:val="000000" w:themeColor="text1"/>
          <w:sz w:val="32"/>
          <w:szCs w:val="32"/>
        </w:rPr>
        <w:t>专家评审</w:t>
      </w:r>
      <w:r>
        <w:rPr>
          <w:rFonts w:ascii="仿宋_GB2312" w:eastAsia="仿宋_GB2312" w:hAnsi="仿宋_GB2312" w:cs="仿宋_GB2312" w:hint="eastAsia"/>
          <w:color w:val="000000" w:themeColor="text1"/>
          <w:sz w:val="32"/>
          <w:szCs w:val="32"/>
        </w:rPr>
        <w:t>后，</w:t>
      </w:r>
      <w:r>
        <w:rPr>
          <w:rFonts w:ascii="仿宋_GB2312" w:eastAsia="仿宋_GB2312" w:hAnsi="仿宋_GB2312" w:cs="仿宋_GB2312" w:hint="eastAsia"/>
          <w:b/>
          <w:bCs/>
          <w:color w:val="000000" w:themeColor="text1"/>
          <w:sz w:val="32"/>
          <w:szCs w:val="32"/>
        </w:rPr>
        <w:t>召开党组会</w:t>
      </w:r>
      <w:r>
        <w:rPr>
          <w:rFonts w:ascii="仿宋_GB2312" w:eastAsia="仿宋_GB2312" w:hAnsi="仿宋_GB2312" w:cs="仿宋_GB2312" w:hint="eastAsia"/>
          <w:color w:val="000000" w:themeColor="text1"/>
          <w:sz w:val="32"/>
          <w:szCs w:val="32"/>
        </w:rPr>
        <w:t>确定申报项目名单并</w:t>
      </w:r>
      <w:r>
        <w:rPr>
          <w:rFonts w:ascii="仿宋_GB2312" w:eastAsia="仿宋_GB2312" w:hAnsi="仿宋_GB2312" w:cs="仿宋_GB2312" w:hint="eastAsia"/>
          <w:color w:val="000000" w:themeColor="text1"/>
          <w:sz w:val="32"/>
          <w:szCs w:val="32"/>
        </w:rPr>
        <w:lastRenderedPageBreak/>
        <w:t>进行公示，</w:t>
      </w:r>
      <w:r>
        <w:rPr>
          <w:rFonts w:ascii="仿宋_GB2312" w:eastAsia="仿宋_GB2312" w:hAnsi="仿宋_GB2312" w:cs="仿宋_GB2312" w:hint="eastAsia"/>
          <w:b/>
          <w:bCs/>
          <w:color w:val="000000" w:themeColor="text1"/>
          <w:sz w:val="32"/>
          <w:szCs w:val="32"/>
        </w:rPr>
        <w:t>公示期为</w:t>
      </w:r>
      <w:r>
        <w:rPr>
          <w:rFonts w:ascii="仿宋_GB2312" w:eastAsia="仿宋_GB2312" w:hAnsi="仿宋_GB2312" w:cs="仿宋_GB2312" w:hint="eastAsia"/>
          <w:b/>
          <w:bCs/>
          <w:color w:val="000000" w:themeColor="text1"/>
          <w:sz w:val="32"/>
          <w:szCs w:val="32"/>
        </w:rPr>
        <w:t>3</w:t>
      </w:r>
      <w:r>
        <w:rPr>
          <w:rFonts w:ascii="仿宋_GB2312" w:eastAsia="仿宋_GB2312" w:hAnsi="仿宋_GB2312" w:cs="仿宋_GB2312" w:hint="eastAsia"/>
          <w:b/>
          <w:bCs/>
          <w:color w:val="000000" w:themeColor="text1"/>
          <w:sz w:val="32"/>
          <w:szCs w:val="32"/>
        </w:rPr>
        <w:t>个工作日</w:t>
      </w:r>
      <w:r>
        <w:rPr>
          <w:rFonts w:ascii="仿宋_GB2312" w:eastAsia="仿宋_GB2312" w:hAnsi="仿宋_GB2312" w:cs="仿宋_GB2312" w:hint="eastAsia"/>
          <w:color w:val="000000" w:themeColor="text1"/>
          <w:sz w:val="32"/>
          <w:szCs w:val="32"/>
        </w:rPr>
        <w:t>。公示期结束后，</w:t>
      </w:r>
      <w:r>
        <w:rPr>
          <w:rFonts w:ascii="仿宋_GB2312" w:eastAsia="仿宋_GB2312" w:hAnsi="仿宋_GB2312" w:cs="Arial"/>
          <w:color w:val="000000" w:themeColor="text1"/>
          <w:sz w:val="32"/>
          <w:szCs w:val="32"/>
          <w:shd w:val="clear" w:color="auto" w:fill="FFFFFF"/>
          <w:lang w:bidi="ar"/>
        </w:rPr>
        <w:t>市</w:t>
      </w:r>
      <w:r>
        <w:rPr>
          <w:rFonts w:ascii="仿宋_GB2312" w:eastAsia="仿宋_GB2312" w:hAnsi="仿宋_GB2312" w:cs="Arial" w:hint="eastAsia"/>
          <w:color w:val="000000" w:themeColor="text1"/>
          <w:sz w:val="32"/>
          <w:szCs w:val="32"/>
          <w:shd w:val="clear" w:color="auto" w:fill="FFFFFF"/>
          <w:lang w:bidi="ar"/>
        </w:rPr>
        <w:t>（州）</w:t>
      </w:r>
      <w:r>
        <w:rPr>
          <w:rFonts w:ascii="仿宋_GB2312" w:eastAsia="仿宋_GB2312" w:hAnsi="仿宋_GB2312" w:cs="Arial"/>
          <w:color w:val="000000" w:themeColor="text1"/>
          <w:sz w:val="32"/>
          <w:szCs w:val="32"/>
          <w:shd w:val="clear" w:color="auto" w:fill="FFFFFF"/>
          <w:lang w:bidi="ar"/>
        </w:rPr>
        <w:t>林业</w:t>
      </w:r>
      <w:r>
        <w:rPr>
          <w:rFonts w:ascii="仿宋_GB2312" w:eastAsia="仿宋_GB2312" w:hAnsi="仿宋_GB2312" w:cs="Arial" w:hint="eastAsia"/>
          <w:color w:val="000000" w:themeColor="text1"/>
          <w:sz w:val="32"/>
          <w:szCs w:val="32"/>
          <w:shd w:val="clear" w:color="auto" w:fill="FFFFFF"/>
          <w:lang w:bidi="ar"/>
        </w:rPr>
        <w:t>局</w:t>
      </w:r>
      <w:r>
        <w:rPr>
          <w:rFonts w:ascii="仿宋_GB2312" w:eastAsia="仿宋_GB2312" w:hAnsi="仿宋_GB2312" w:cs="仿宋_GB2312" w:hint="eastAsia"/>
          <w:color w:val="000000" w:themeColor="text1"/>
          <w:sz w:val="32"/>
          <w:szCs w:val="32"/>
        </w:rPr>
        <w:t>将申报材料、专家审核意见（选择该项目的理由）、党组会会议材料、公示（</w:t>
      </w:r>
      <w:r>
        <w:rPr>
          <w:rFonts w:ascii="仿宋_GB2312" w:eastAsia="仿宋_GB2312" w:hAnsi="仿宋_GB2312" w:cs="仿宋_GB2312" w:hint="eastAsia"/>
          <w:b/>
          <w:bCs/>
          <w:color w:val="000000" w:themeColor="text1"/>
          <w:sz w:val="32"/>
          <w:szCs w:val="32"/>
        </w:rPr>
        <w:t>公示期为</w:t>
      </w:r>
      <w:r>
        <w:rPr>
          <w:rFonts w:ascii="仿宋_GB2312" w:eastAsia="仿宋_GB2312" w:hAnsi="仿宋_GB2312" w:cs="仿宋_GB2312" w:hint="eastAsia"/>
          <w:b/>
          <w:bCs/>
          <w:color w:val="000000" w:themeColor="text1"/>
          <w:sz w:val="32"/>
          <w:szCs w:val="32"/>
        </w:rPr>
        <w:t>3</w:t>
      </w:r>
      <w:r>
        <w:rPr>
          <w:rFonts w:ascii="仿宋_GB2312" w:eastAsia="仿宋_GB2312" w:hAnsi="仿宋_GB2312" w:cs="仿宋_GB2312" w:hint="eastAsia"/>
          <w:b/>
          <w:bCs/>
          <w:color w:val="000000" w:themeColor="text1"/>
          <w:sz w:val="32"/>
          <w:szCs w:val="32"/>
        </w:rPr>
        <w:t>个工作日</w:t>
      </w:r>
      <w:r>
        <w:rPr>
          <w:rFonts w:ascii="仿宋_GB2312" w:eastAsia="仿宋_GB2312" w:hAnsi="仿宋_GB2312" w:cs="仿宋_GB2312" w:hint="eastAsia"/>
          <w:color w:val="000000" w:themeColor="text1"/>
          <w:sz w:val="32"/>
          <w:szCs w:val="32"/>
        </w:rPr>
        <w:t>）结果一并报省林业局。</w:t>
      </w:r>
    </w:p>
    <w:p w:rsidR="00063A49" w:rsidRDefault="007C23D0">
      <w:pPr>
        <w:spacing w:line="570" w:lineRule="exact"/>
        <w:ind w:firstLineChars="200" w:firstLine="640"/>
        <w:rPr>
          <w:rFonts w:ascii="仿宋_GB2312" w:eastAsia="仿宋_GB2312" w:hAnsi="仿宋_GB2312" w:cs="Arial"/>
          <w:color w:val="000000" w:themeColor="text1"/>
          <w:kern w:val="0"/>
          <w:sz w:val="32"/>
          <w:szCs w:val="32"/>
          <w:shd w:val="clear" w:color="auto" w:fill="FFFFFF"/>
          <w:lang w:bidi="ar"/>
        </w:rPr>
      </w:pPr>
      <w:r>
        <w:rPr>
          <w:rFonts w:ascii="仿宋_GB2312" w:eastAsia="仿宋_GB2312" w:hAnsi="仿宋_GB2312" w:cs="仿宋_GB2312" w:hint="eastAsia"/>
          <w:color w:val="000000" w:themeColor="text1"/>
          <w:sz w:val="32"/>
          <w:szCs w:val="32"/>
        </w:rPr>
        <w:t>4.</w:t>
      </w:r>
      <w:r>
        <w:rPr>
          <w:rFonts w:ascii="仿宋_GB2312" w:eastAsia="仿宋_GB2312" w:hAnsi="仿宋_GB2312" w:cs="仿宋_GB2312" w:hint="eastAsia"/>
          <w:color w:val="000000" w:themeColor="text1"/>
          <w:sz w:val="32"/>
          <w:szCs w:val="32"/>
        </w:rPr>
        <w:t>省林业局组织专家对各市州上报的项目进行审核后，按省级预算申报程序申报预算资金。</w:t>
      </w:r>
    </w:p>
    <w:p w:rsidR="00063A49" w:rsidRDefault="007C23D0">
      <w:pPr>
        <w:spacing w:line="570" w:lineRule="exact"/>
        <w:ind w:firstLineChars="200" w:firstLine="640"/>
        <w:rPr>
          <w:rFonts w:ascii="仿宋_GB2312" w:eastAsia="仿宋_GB2312" w:hAnsi="仿宋_GB2312" w:cs="仿宋_GB2312"/>
          <w:color w:val="000000" w:themeColor="text1"/>
          <w:sz w:val="32"/>
          <w:szCs w:val="32"/>
        </w:rPr>
      </w:pPr>
      <w:r>
        <w:rPr>
          <w:rFonts w:ascii="楷体_GB2312" w:eastAsia="楷体_GB2312" w:hAnsi="楷体_GB2312" w:cs="楷体_GB2312" w:hint="eastAsia"/>
          <w:color w:val="000000" w:themeColor="text1"/>
          <w:sz w:val="32"/>
          <w:szCs w:val="32"/>
        </w:rPr>
        <w:t>（二）自建项目。</w:t>
      </w:r>
      <w:r>
        <w:rPr>
          <w:rFonts w:ascii="仿宋_GB2312" w:eastAsia="仿宋_GB2312" w:hAnsi="仿宋_GB2312" w:cs="Arial" w:hint="eastAsia"/>
          <w:color w:val="000000" w:themeColor="text1"/>
          <w:sz w:val="32"/>
          <w:szCs w:val="32"/>
          <w:shd w:val="clear" w:color="auto" w:fill="FFFFFF"/>
          <w:lang w:bidi="ar"/>
        </w:rPr>
        <w:t>申报省本级林业产业自建项目的</w:t>
      </w:r>
      <w:r>
        <w:rPr>
          <w:rFonts w:ascii="仿宋_GB2312" w:eastAsia="仿宋_GB2312" w:hAnsi="仿宋_GB2312" w:cs="Arial" w:hint="eastAsia"/>
          <w:color w:val="000000" w:themeColor="text1"/>
          <w:sz w:val="32"/>
          <w:szCs w:val="32"/>
          <w:shd w:val="clear" w:color="auto" w:fill="FFFFFF"/>
          <w:lang w:bidi="ar"/>
        </w:rPr>
        <w:t>，</w:t>
      </w:r>
      <w:r>
        <w:rPr>
          <w:rFonts w:ascii="仿宋_GB2312" w:eastAsia="仿宋_GB2312" w:hAnsi="仿宋_GB2312" w:cs="Arial"/>
          <w:color w:val="000000" w:themeColor="text1"/>
          <w:sz w:val="32"/>
          <w:szCs w:val="32"/>
          <w:shd w:val="clear" w:color="auto" w:fill="FFFFFF"/>
          <w:lang w:bidi="ar"/>
        </w:rPr>
        <w:t>按</w:t>
      </w:r>
      <w:r>
        <w:rPr>
          <w:rFonts w:ascii="仿宋_GB2312" w:eastAsia="仿宋_GB2312" w:hAnsi="仿宋_GB2312" w:cs="Arial" w:hint="eastAsia"/>
          <w:color w:val="000000" w:themeColor="text1"/>
          <w:sz w:val="32"/>
          <w:szCs w:val="32"/>
          <w:shd w:val="clear" w:color="auto" w:fill="FFFFFF"/>
          <w:lang w:bidi="ar"/>
        </w:rPr>
        <w:t>预算申报流程</w:t>
      </w:r>
      <w:r>
        <w:rPr>
          <w:rFonts w:ascii="仿宋_GB2312" w:eastAsia="仿宋_GB2312" w:hAnsi="仿宋_GB2312" w:cs="Arial"/>
          <w:color w:val="000000" w:themeColor="text1"/>
          <w:sz w:val="32"/>
          <w:szCs w:val="32"/>
          <w:shd w:val="clear" w:color="auto" w:fill="FFFFFF"/>
          <w:lang w:bidi="ar"/>
        </w:rPr>
        <w:t>报</w:t>
      </w:r>
      <w:r>
        <w:rPr>
          <w:rFonts w:ascii="仿宋_GB2312" w:eastAsia="仿宋_GB2312" w:hAnsi="仿宋_GB2312" w:cs="Arial" w:hint="eastAsia"/>
          <w:color w:val="000000" w:themeColor="text1"/>
          <w:sz w:val="32"/>
          <w:szCs w:val="32"/>
          <w:shd w:val="clear" w:color="auto" w:fill="FFFFFF"/>
          <w:lang w:bidi="ar"/>
        </w:rPr>
        <w:t>省</w:t>
      </w:r>
      <w:r>
        <w:rPr>
          <w:rFonts w:ascii="仿宋_GB2312" w:eastAsia="仿宋_GB2312" w:hAnsi="仿宋_GB2312" w:cs="Arial"/>
          <w:color w:val="000000" w:themeColor="text1"/>
          <w:sz w:val="32"/>
          <w:szCs w:val="32"/>
          <w:shd w:val="clear" w:color="auto" w:fill="FFFFFF"/>
          <w:lang w:bidi="ar"/>
        </w:rPr>
        <w:t>林业局。</w:t>
      </w:r>
      <w:r>
        <w:rPr>
          <w:rFonts w:ascii="仿宋_GB2312" w:eastAsia="仿宋_GB2312" w:hAnsi="仿宋_GB2312" w:cs="仿宋_GB2312" w:hint="eastAsia"/>
          <w:color w:val="000000" w:themeColor="text1"/>
          <w:sz w:val="32"/>
          <w:szCs w:val="32"/>
        </w:rPr>
        <w:t>省林业局组织专家审核后，按省级预算申报程序申报预算资金。</w:t>
      </w:r>
    </w:p>
    <w:p w:rsidR="00063A49" w:rsidRDefault="007C23D0">
      <w:pPr>
        <w:spacing w:line="560" w:lineRule="exact"/>
        <w:rPr>
          <w:rFonts w:ascii="仿宋_GB2312" w:eastAsia="仿宋_GB2312" w:hAnsi="仿宋_GB2312" w:cs="仿宋_GB2312"/>
          <w:color w:val="000000" w:themeColor="text1"/>
          <w:sz w:val="32"/>
          <w:szCs w:val="32"/>
        </w:rPr>
      </w:pPr>
      <w:r>
        <w:rPr>
          <w:rFonts w:ascii="黑体" w:eastAsia="黑体" w:hAnsi="黑体" w:cs="黑体" w:hint="eastAsia"/>
          <w:color w:val="000000" w:themeColor="text1"/>
          <w:sz w:val="32"/>
          <w:szCs w:val="32"/>
        </w:rPr>
        <w:t xml:space="preserve">    </w:t>
      </w:r>
      <w:r>
        <w:rPr>
          <w:rFonts w:ascii="黑体" w:eastAsia="黑体" w:hAnsi="黑体" w:cs="黑体" w:hint="eastAsia"/>
          <w:color w:val="000000" w:themeColor="text1"/>
          <w:sz w:val="32"/>
          <w:szCs w:val="32"/>
        </w:rPr>
        <w:t>五、其他要求</w:t>
      </w:r>
    </w:p>
    <w:p w:rsidR="00063A49" w:rsidRDefault="007C23D0">
      <w:pPr>
        <w:spacing w:line="560" w:lineRule="exact"/>
        <w:ind w:firstLineChars="200" w:firstLine="640"/>
        <w:outlineLvl w:val="0"/>
        <w:rPr>
          <w:rFonts w:ascii="楷体_GB2312" w:eastAsia="楷体_GB2312" w:hAnsi="楷体_GB2312" w:cs="楷体_GB2312"/>
          <w:color w:val="000000" w:themeColor="text1"/>
          <w:kern w:val="0"/>
          <w:sz w:val="32"/>
          <w:szCs w:val="32"/>
          <w:shd w:val="clear" w:color="auto" w:fill="FFFFFF"/>
          <w:lang w:bidi="ar"/>
        </w:rPr>
      </w:pPr>
      <w:r>
        <w:rPr>
          <w:rFonts w:ascii="楷体_GB2312" w:eastAsia="楷体_GB2312" w:hAnsi="楷体_GB2312" w:cs="楷体_GB2312" w:hint="eastAsia"/>
          <w:color w:val="000000" w:themeColor="text1"/>
          <w:kern w:val="0"/>
          <w:sz w:val="32"/>
          <w:szCs w:val="32"/>
          <w:shd w:val="clear" w:color="auto" w:fill="FFFFFF"/>
          <w:lang w:bidi="ar"/>
        </w:rPr>
        <w:t>（一）提升申报项目质量</w:t>
      </w:r>
    </w:p>
    <w:p w:rsidR="00063A49" w:rsidRDefault="007C23D0">
      <w:pPr>
        <w:spacing w:line="560" w:lineRule="exact"/>
        <w:ind w:firstLineChars="200" w:firstLine="640"/>
        <w:outlineLvl w:val="0"/>
        <w:rPr>
          <w:rFonts w:ascii="仿宋_GB2312" w:eastAsia="仿宋_GB2312" w:hAnsi="仿宋_GB2312" w:cs="Arial"/>
          <w:color w:val="000000" w:themeColor="text1"/>
          <w:kern w:val="0"/>
          <w:sz w:val="32"/>
          <w:szCs w:val="32"/>
          <w:shd w:val="clear" w:color="auto" w:fill="FFFFFF"/>
          <w:lang w:bidi="ar"/>
        </w:rPr>
      </w:pPr>
      <w:r>
        <w:rPr>
          <w:rFonts w:ascii="仿宋_GB2312" w:eastAsia="仿宋_GB2312" w:hAnsi="仿宋_GB2312" w:cs="Arial" w:hint="eastAsia"/>
          <w:color w:val="000000" w:themeColor="text1"/>
          <w:kern w:val="0"/>
          <w:sz w:val="32"/>
          <w:szCs w:val="32"/>
          <w:shd w:val="clear" w:color="auto" w:fill="FFFFFF"/>
          <w:lang w:bidi="ar"/>
        </w:rPr>
        <w:t>各地要立足林业产业核心领域，优先推荐基地连片面积</w:t>
      </w:r>
      <w:r>
        <w:rPr>
          <w:rFonts w:ascii="仿宋_GB2312" w:eastAsia="仿宋_GB2312" w:hAnsi="仿宋_GB2312" w:cs="Arial"/>
          <w:color w:val="000000" w:themeColor="text1"/>
          <w:kern w:val="0"/>
          <w:sz w:val="32"/>
          <w:szCs w:val="32"/>
          <w:shd w:val="clear" w:color="auto" w:fill="FFFFFF"/>
          <w:lang w:bidi="ar"/>
        </w:rPr>
        <w:t>≥</w:t>
      </w:r>
      <w:r>
        <w:rPr>
          <w:rFonts w:ascii="仿宋_GB2312" w:eastAsia="仿宋_GB2312" w:hAnsi="仿宋_GB2312" w:cs="Arial" w:hint="eastAsia"/>
          <w:color w:val="000000" w:themeColor="text1"/>
          <w:kern w:val="0"/>
          <w:sz w:val="32"/>
          <w:szCs w:val="32"/>
          <w:shd w:val="clear" w:color="auto" w:fill="FFFFFF"/>
          <w:lang w:bidi="ar"/>
        </w:rPr>
        <w:t>1000</w:t>
      </w:r>
      <w:r>
        <w:rPr>
          <w:rFonts w:ascii="仿宋_GB2312" w:eastAsia="仿宋_GB2312" w:hAnsi="仿宋_GB2312" w:cs="Arial" w:hint="eastAsia"/>
          <w:color w:val="000000" w:themeColor="text1"/>
          <w:kern w:val="0"/>
          <w:sz w:val="32"/>
          <w:szCs w:val="32"/>
          <w:shd w:val="clear" w:color="auto" w:fill="FFFFFF"/>
          <w:lang w:bidi="ar"/>
        </w:rPr>
        <w:t>亩（花卉苗木项目基地</w:t>
      </w:r>
      <w:r>
        <w:rPr>
          <w:rFonts w:ascii="仿宋_GB2312" w:eastAsia="仿宋_GB2312" w:hAnsi="仿宋_GB2312" w:cs="Arial"/>
          <w:color w:val="000000" w:themeColor="text1"/>
          <w:kern w:val="0"/>
          <w:sz w:val="32"/>
          <w:szCs w:val="32"/>
          <w:shd w:val="clear" w:color="auto" w:fill="FFFFFF"/>
          <w:lang w:bidi="ar"/>
        </w:rPr>
        <w:t>≥</w:t>
      </w:r>
      <w:r>
        <w:rPr>
          <w:rFonts w:ascii="仿宋_GB2312" w:eastAsia="仿宋_GB2312" w:hAnsi="仿宋_GB2312" w:cs="Arial" w:hint="eastAsia"/>
          <w:color w:val="000000" w:themeColor="text1"/>
          <w:kern w:val="0"/>
          <w:sz w:val="32"/>
          <w:szCs w:val="32"/>
          <w:shd w:val="clear" w:color="auto" w:fill="FFFFFF"/>
          <w:lang w:bidi="ar"/>
        </w:rPr>
        <w:t>500</w:t>
      </w:r>
      <w:r>
        <w:rPr>
          <w:rFonts w:ascii="仿宋_GB2312" w:eastAsia="仿宋_GB2312" w:hAnsi="仿宋_GB2312" w:cs="Arial" w:hint="eastAsia"/>
          <w:color w:val="000000" w:themeColor="text1"/>
          <w:kern w:val="0"/>
          <w:sz w:val="32"/>
          <w:szCs w:val="32"/>
          <w:shd w:val="clear" w:color="auto" w:fill="FFFFFF"/>
          <w:lang w:bidi="ar"/>
        </w:rPr>
        <w:t>亩）的项目，各市（自治州）林业局项目推荐项目不超过</w:t>
      </w:r>
      <w:r>
        <w:rPr>
          <w:rFonts w:ascii="仿宋_GB2312" w:eastAsia="仿宋_GB2312" w:hAnsi="仿宋_GB2312" w:cs="Arial" w:hint="eastAsia"/>
          <w:color w:val="000000" w:themeColor="text1"/>
          <w:kern w:val="0"/>
          <w:sz w:val="32"/>
          <w:szCs w:val="32"/>
          <w:shd w:val="clear" w:color="auto" w:fill="FFFFFF"/>
          <w:lang w:bidi="ar"/>
        </w:rPr>
        <w:t>10</w:t>
      </w:r>
      <w:r>
        <w:rPr>
          <w:rFonts w:ascii="仿宋_GB2312" w:eastAsia="仿宋_GB2312" w:hAnsi="仿宋_GB2312" w:cs="Arial" w:hint="eastAsia"/>
          <w:color w:val="000000" w:themeColor="text1"/>
          <w:kern w:val="0"/>
          <w:sz w:val="32"/>
          <w:szCs w:val="32"/>
          <w:shd w:val="clear" w:color="auto" w:fill="FFFFFF"/>
          <w:lang w:bidi="ar"/>
        </w:rPr>
        <w:t>个，各省直部门推荐项目不超过</w:t>
      </w:r>
      <w:r>
        <w:rPr>
          <w:rFonts w:ascii="仿宋_GB2312" w:eastAsia="仿宋_GB2312" w:hAnsi="仿宋_GB2312" w:cs="Arial" w:hint="eastAsia"/>
          <w:color w:val="000000" w:themeColor="text1"/>
          <w:kern w:val="0"/>
          <w:sz w:val="32"/>
          <w:szCs w:val="32"/>
          <w:shd w:val="clear" w:color="auto" w:fill="FFFFFF"/>
          <w:lang w:bidi="ar"/>
        </w:rPr>
        <w:t>2</w:t>
      </w:r>
      <w:r>
        <w:rPr>
          <w:rFonts w:ascii="仿宋_GB2312" w:eastAsia="仿宋_GB2312" w:hAnsi="仿宋_GB2312" w:cs="Arial" w:hint="eastAsia"/>
          <w:color w:val="000000" w:themeColor="text1"/>
          <w:kern w:val="0"/>
          <w:sz w:val="32"/>
          <w:szCs w:val="32"/>
          <w:shd w:val="clear" w:color="auto" w:fill="FFFFFF"/>
          <w:lang w:bidi="ar"/>
        </w:rPr>
        <w:t>个。实施方案需明确项目建设内容和资金测算依据（参照《贵州省林业产业投资成本参考标准》），科学控制建设规模，严禁超出地方财政承受能力。省林业局将秉持“宁缺毋滥”的原则，组织专家做好项目遴选，确保入选项目质量。</w:t>
      </w:r>
    </w:p>
    <w:p w:rsidR="00063A49" w:rsidRDefault="007C23D0">
      <w:pPr>
        <w:spacing w:line="560" w:lineRule="exact"/>
        <w:ind w:firstLineChars="200" w:firstLine="640"/>
        <w:outlineLvl w:val="0"/>
        <w:rPr>
          <w:rFonts w:ascii="楷体_GB2312" w:eastAsia="楷体_GB2312" w:hAnsi="楷体_GB2312" w:cs="楷体_GB2312"/>
          <w:color w:val="000000" w:themeColor="text1"/>
          <w:kern w:val="0"/>
          <w:sz w:val="32"/>
          <w:szCs w:val="32"/>
          <w:shd w:val="clear" w:color="auto" w:fill="FFFFFF"/>
          <w:lang w:bidi="ar"/>
        </w:rPr>
      </w:pPr>
      <w:r>
        <w:rPr>
          <w:rFonts w:ascii="楷体_GB2312" w:eastAsia="楷体_GB2312" w:hAnsi="楷体_GB2312" w:cs="楷体_GB2312" w:hint="eastAsia"/>
          <w:color w:val="000000" w:themeColor="text1"/>
          <w:kern w:val="0"/>
          <w:sz w:val="32"/>
          <w:szCs w:val="32"/>
          <w:shd w:val="clear" w:color="auto" w:fill="FFFFFF"/>
          <w:lang w:bidi="ar"/>
        </w:rPr>
        <w:t>（二）强化项目闭环管理</w:t>
      </w:r>
    </w:p>
    <w:p w:rsidR="00063A49" w:rsidRDefault="007C23D0">
      <w:pPr>
        <w:spacing w:line="560" w:lineRule="exact"/>
        <w:ind w:firstLineChars="200" w:firstLine="640"/>
        <w:outlineLvl w:val="0"/>
        <w:rPr>
          <w:rFonts w:ascii="仿宋_GB2312" w:eastAsia="仿宋_GB2312" w:hAnsi="仿宋_GB2312" w:cs="Arial"/>
          <w:color w:val="000000" w:themeColor="text1"/>
          <w:kern w:val="0"/>
          <w:sz w:val="32"/>
          <w:szCs w:val="32"/>
          <w:shd w:val="clear" w:color="auto" w:fill="FFFFFF"/>
          <w:lang w:bidi="ar"/>
        </w:rPr>
      </w:pPr>
      <w:r>
        <w:rPr>
          <w:rFonts w:ascii="仿宋_GB2312" w:eastAsia="仿宋_GB2312" w:hAnsi="仿宋_GB2312" w:cs="Arial" w:hint="eastAsia"/>
          <w:color w:val="000000" w:themeColor="text1"/>
          <w:kern w:val="0"/>
          <w:sz w:val="32"/>
          <w:szCs w:val="32"/>
          <w:shd w:val="clear" w:color="auto" w:fill="FFFFFF"/>
          <w:lang w:bidi="ar"/>
        </w:rPr>
        <w:t>通过竞争性评审遴选的项目，项目所在县（市、区、特区）林业主管部门要落实预算执行主体责任，监督项目实施单位严格按照实施方案和有关技术要求，规范推进项目建设，按时保</w:t>
      </w:r>
      <w:r>
        <w:rPr>
          <w:rFonts w:ascii="仿宋_GB2312" w:eastAsia="仿宋_GB2312" w:hAnsi="仿宋_GB2312" w:cs="Arial" w:hint="eastAsia"/>
          <w:color w:val="000000" w:themeColor="text1"/>
          <w:kern w:val="0"/>
          <w:sz w:val="32"/>
          <w:szCs w:val="32"/>
          <w:shd w:val="clear" w:color="auto" w:fill="FFFFFF"/>
          <w:lang w:bidi="ar"/>
        </w:rPr>
        <w:lastRenderedPageBreak/>
        <w:t>质保量完成项目建设任务。项目所在市（自治州）林业局要强化项目实施建设和资金使用等重要环节的监督管理，负责项目实施方案审批，督促指导县（市、区、特区）林业主管部门建立健全长效管护机制，做好在建项目中期评估和项目验收。</w:t>
      </w:r>
    </w:p>
    <w:p w:rsidR="00063A49" w:rsidRDefault="007C23D0">
      <w:pPr>
        <w:spacing w:line="560" w:lineRule="exact"/>
        <w:ind w:firstLineChars="200" w:firstLine="640"/>
        <w:outlineLvl w:val="0"/>
        <w:rPr>
          <w:rFonts w:ascii="楷体_GB2312" w:eastAsia="楷体_GB2312" w:hAnsi="楷体_GB2312" w:cs="楷体_GB2312"/>
          <w:color w:val="000000" w:themeColor="text1"/>
          <w:kern w:val="0"/>
          <w:sz w:val="32"/>
          <w:szCs w:val="32"/>
          <w:shd w:val="clear" w:color="auto" w:fill="FFFFFF"/>
          <w:lang w:bidi="ar"/>
        </w:rPr>
      </w:pPr>
      <w:r>
        <w:rPr>
          <w:rFonts w:ascii="楷体_GB2312" w:eastAsia="楷体_GB2312" w:hAnsi="楷体_GB2312" w:cs="楷体_GB2312" w:hint="eastAsia"/>
          <w:color w:val="000000" w:themeColor="text1"/>
          <w:kern w:val="0"/>
          <w:sz w:val="32"/>
          <w:szCs w:val="32"/>
          <w:shd w:val="clear" w:color="auto" w:fill="FFFFFF"/>
          <w:lang w:bidi="ar"/>
        </w:rPr>
        <w:t>（三）强化资金使用绩效</w:t>
      </w:r>
    </w:p>
    <w:p w:rsidR="00063A49" w:rsidRDefault="007C23D0">
      <w:pPr>
        <w:spacing w:line="560" w:lineRule="exact"/>
        <w:ind w:firstLineChars="200" w:firstLine="640"/>
        <w:outlineLvl w:val="0"/>
        <w:rPr>
          <w:rFonts w:ascii="仿宋_GB2312" w:eastAsia="仿宋_GB2312" w:hAnsi="仿宋_GB2312" w:cs="仿宋_GB2312"/>
          <w:color w:val="000000" w:themeColor="text1"/>
          <w:sz w:val="32"/>
          <w:szCs w:val="32"/>
        </w:rPr>
      </w:pPr>
      <w:r>
        <w:rPr>
          <w:rFonts w:ascii="仿宋_GB2312" w:eastAsia="仿宋_GB2312" w:hAnsi="仿宋_GB2312" w:cs="Arial" w:hint="eastAsia"/>
          <w:color w:val="000000" w:themeColor="text1"/>
          <w:kern w:val="0"/>
          <w:sz w:val="32"/>
          <w:szCs w:val="32"/>
          <w:shd w:val="clear" w:color="auto" w:fill="FFFFFF"/>
          <w:lang w:bidi="ar"/>
        </w:rPr>
        <w:t>各地要将绩效理念和要求全面融入项目申报、立项实施和验收评估全过程。根据项目实施内容按规定细化、完善绩效目标，填报</w:t>
      </w:r>
      <w:r>
        <w:rPr>
          <w:rFonts w:ascii="仿宋_GB2312" w:eastAsia="仿宋_GB2312" w:hAnsi="仿宋_GB2312" w:cs="Arial" w:hint="eastAsia"/>
          <w:color w:val="000000" w:themeColor="text1"/>
          <w:kern w:val="0"/>
          <w:sz w:val="32"/>
          <w:szCs w:val="32"/>
          <w:shd w:val="clear" w:color="auto" w:fill="FFFFFF"/>
          <w:lang w:bidi="ar"/>
        </w:rPr>
        <w:t>项目绩效目标申报表。按要求及时组织开展绩效自评，切实提高财政资金使用效益。对发现在项目申报、实施和验收过程中存在弄虚作假、套取骗取挪用财政资金等问题的市（自治州），停止下一年度申报资格。</w:t>
      </w:r>
    </w:p>
    <w:p w:rsidR="00063A49" w:rsidRDefault="007C23D0">
      <w:pPr>
        <w:spacing w:line="560" w:lineRule="exact"/>
        <w:rPr>
          <w:rFonts w:ascii="黑体" w:eastAsia="黑体" w:hAnsi="黑体" w:cs="黑体"/>
          <w:color w:val="000000" w:themeColor="text1"/>
          <w:sz w:val="32"/>
          <w:szCs w:val="32"/>
        </w:rPr>
      </w:pPr>
      <w:r>
        <w:rPr>
          <w:rFonts w:ascii="方正仿宋_GB2312" w:eastAsia="方正仿宋_GB2312" w:hAnsi="方正仿宋_GB2312" w:cs="方正仿宋_GB2312" w:hint="eastAsia"/>
          <w:color w:val="000000" w:themeColor="text1"/>
          <w:sz w:val="32"/>
          <w:szCs w:val="32"/>
        </w:rPr>
        <w:t xml:space="preserve">   </w:t>
      </w:r>
      <w:r>
        <w:rPr>
          <w:rFonts w:ascii="黑体" w:eastAsia="黑体" w:hAnsi="黑体" w:cs="黑体" w:hint="eastAsia"/>
          <w:color w:val="000000" w:themeColor="text1"/>
          <w:sz w:val="32"/>
          <w:szCs w:val="32"/>
        </w:rPr>
        <w:t xml:space="preserve"> </w:t>
      </w:r>
      <w:r>
        <w:rPr>
          <w:rFonts w:ascii="黑体" w:eastAsia="黑体" w:hAnsi="黑体" w:cs="黑体" w:hint="eastAsia"/>
          <w:color w:val="000000" w:themeColor="text1"/>
          <w:sz w:val="32"/>
          <w:szCs w:val="32"/>
        </w:rPr>
        <w:t>六、对口业务部门及联系方式</w:t>
      </w:r>
    </w:p>
    <w:p w:rsidR="00063A49" w:rsidRDefault="007C23D0">
      <w:pPr>
        <w:spacing w:line="560" w:lineRule="exact"/>
        <w:ind w:firstLine="640"/>
        <w:rPr>
          <w:rFonts w:ascii="方正仿宋_GB2312" w:eastAsia="方正仿宋_GB2312" w:hAnsi="方正仿宋_GB2312" w:cs="方正仿宋_GB2312"/>
          <w:color w:val="000000" w:themeColor="text1"/>
          <w:sz w:val="32"/>
          <w:szCs w:val="32"/>
        </w:rPr>
      </w:pPr>
      <w:r>
        <w:rPr>
          <w:rFonts w:ascii="方正仿宋_GB2312" w:eastAsia="方正仿宋_GB2312" w:hAnsi="方正仿宋_GB2312" w:cs="方正仿宋_GB2312" w:hint="eastAsia"/>
          <w:color w:val="000000" w:themeColor="text1"/>
          <w:sz w:val="32"/>
          <w:szCs w:val="32"/>
        </w:rPr>
        <w:t>对口业务部门：省林业局对外合作与产业处</w:t>
      </w:r>
    </w:p>
    <w:p w:rsidR="00063A49" w:rsidRDefault="007C23D0">
      <w:pPr>
        <w:spacing w:line="560" w:lineRule="exact"/>
        <w:ind w:firstLine="640"/>
        <w:rPr>
          <w:rFonts w:ascii="仿宋_GB2312" w:eastAsia="仿宋_GB2312" w:hAnsi="仿宋_GB2312" w:cs="仿宋_GB2312"/>
          <w:color w:val="000000" w:themeColor="text1"/>
          <w:sz w:val="32"/>
          <w:szCs w:val="32"/>
        </w:rPr>
      </w:pPr>
      <w:r>
        <w:rPr>
          <w:rFonts w:ascii="方正仿宋_GB2312" w:eastAsia="方正仿宋_GB2312" w:hAnsi="方正仿宋_GB2312" w:cs="方正仿宋_GB2312" w:hint="eastAsia"/>
          <w:color w:val="000000" w:themeColor="text1"/>
          <w:sz w:val="32"/>
          <w:szCs w:val="32"/>
        </w:rPr>
        <w:t>联系人及方式：陈应福，</w:t>
      </w:r>
      <w:r>
        <w:rPr>
          <w:rFonts w:ascii="仿宋_GB2312" w:eastAsia="仿宋_GB2312" w:hAnsi="仿宋_GB2312" w:cs="仿宋_GB2312" w:hint="eastAsia"/>
          <w:color w:val="000000" w:themeColor="text1"/>
          <w:sz w:val="32"/>
          <w:szCs w:val="32"/>
        </w:rPr>
        <w:t>0851-86570551</w:t>
      </w:r>
      <w:r>
        <w:rPr>
          <w:rFonts w:ascii="仿宋_GB2312" w:eastAsia="仿宋_GB2312" w:hAnsi="仿宋_GB2312" w:cs="仿宋_GB2312" w:hint="eastAsia"/>
          <w:color w:val="000000" w:themeColor="text1"/>
          <w:sz w:val="32"/>
          <w:szCs w:val="32"/>
        </w:rPr>
        <w:t>。</w:t>
      </w:r>
    </w:p>
    <w:p w:rsidR="00063A49" w:rsidRDefault="00063A49">
      <w:pPr>
        <w:spacing w:line="560" w:lineRule="exact"/>
        <w:rPr>
          <w:rFonts w:ascii="黑体" w:eastAsia="黑体" w:hAnsi="黑体" w:cs="黑体"/>
          <w:color w:val="000000" w:themeColor="text1"/>
          <w:sz w:val="32"/>
          <w:szCs w:val="32"/>
        </w:rPr>
        <w:sectPr w:rsidR="00063A49">
          <w:footerReference w:type="even" r:id="rId9"/>
          <w:footerReference w:type="default" r:id="rId10"/>
          <w:pgSz w:w="11906" w:h="16838"/>
          <w:pgMar w:top="2098" w:right="1474" w:bottom="1984" w:left="1587" w:header="851" w:footer="992" w:gutter="0"/>
          <w:cols w:space="425"/>
          <w:docGrid w:type="lines" w:linePitch="312"/>
        </w:sectPr>
      </w:pPr>
    </w:p>
    <w:p w:rsidR="00063A49" w:rsidRDefault="007C23D0">
      <w:pPr>
        <w:pStyle w:val="a7"/>
        <w:snapToGrid/>
        <w:spacing w:line="570" w:lineRule="exact"/>
        <w:rPr>
          <w:rFonts w:ascii="黑体" w:eastAsia="黑体" w:hAnsi="黑体" w:cs="黑体"/>
          <w:color w:val="000000" w:themeColor="text1"/>
          <w:sz w:val="32"/>
          <w:szCs w:val="32"/>
        </w:rPr>
      </w:pPr>
      <w:r>
        <w:rPr>
          <w:rFonts w:ascii="黑体" w:eastAsia="黑体" w:hAnsi="黑体" w:cs="黑体" w:hint="eastAsia"/>
          <w:color w:val="000000" w:themeColor="text1"/>
          <w:sz w:val="32"/>
          <w:szCs w:val="32"/>
        </w:rPr>
        <w:lastRenderedPageBreak/>
        <w:t>附件</w:t>
      </w:r>
      <w:r>
        <w:rPr>
          <w:rFonts w:ascii="黑体" w:eastAsia="黑体" w:hAnsi="黑体" w:cs="黑体" w:hint="eastAsia"/>
          <w:color w:val="000000" w:themeColor="text1"/>
          <w:sz w:val="32"/>
          <w:szCs w:val="32"/>
        </w:rPr>
        <w:t>1</w:t>
      </w:r>
    </w:p>
    <w:p w:rsidR="00063A49" w:rsidRDefault="00063A49">
      <w:pPr>
        <w:pStyle w:val="a7"/>
        <w:snapToGrid/>
        <w:spacing w:line="570" w:lineRule="exact"/>
        <w:rPr>
          <w:rFonts w:ascii="仿宋_GB2312" w:eastAsia="仿宋_GB2312" w:hAnsi="仿宋_GB2312" w:cs="仿宋_GB2312"/>
          <w:color w:val="000000" w:themeColor="text1"/>
          <w:sz w:val="32"/>
          <w:szCs w:val="32"/>
        </w:rPr>
      </w:pPr>
    </w:p>
    <w:p w:rsidR="00063A49" w:rsidRDefault="007C23D0">
      <w:pPr>
        <w:pStyle w:val="a7"/>
        <w:snapToGrid/>
        <w:spacing w:line="720" w:lineRule="exact"/>
        <w:jc w:val="center"/>
        <w:rPr>
          <w:rFonts w:ascii="方正小标宋简体" w:eastAsia="方正小标宋简体" w:hAnsi="方正小标宋简体" w:cs="方正小标宋简体"/>
          <w:color w:val="000000" w:themeColor="text1"/>
          <w:sz w:val="44"/>
          <w:szCs w:val="44"/>
        </w:rPr>
      </w:pPr>
      <w:r>
        <w:rPr>
          <w:rFonts w:ascii="方正小标宋简体" w:eastAsia="方正小标宋简体" w:hAnsi="方正小标宋简体" w:cs="方正小标宋简体" w:hint="eastAsia"/>
          <w:color w:val="000000" w:themeColor="text1"/>
          <w:sz w:val="44"/>
          <w:szCs w:val="44"/>
        </w:rPr>
        <w:t>2026</w:t>
      </w:r>
      <w:r>
        <w:rPr>
          <w:rFonts w:ascii="方正小标宋简体" w:eastAsia="方正小标宋简体" w:hAnsi="方正小标宋简体" w:cs="方正小标宋简体" w:hint="eastAsia"/>
          <w:color w:val="000000" w:themeColor="text1"/>
          <w:sz w:val="44"/>
          <w:szCs w:val="44"/>
        </w:rPr>
        <w:t>年省级林业产业化补助项目申报表</w:t>
      </w:r>
    </w:p>
    <w:p w:rsidR="00063A49" w:rsidRDefault="00063A49">
      <w:pPr>
        <w:pStyle w:val="a7"/>
        <w:snapToGrid/>
        <w:spacing w:line="570" w:lineRule="exact"/>
        <w:jc w:val="both"/>
        <w:rPr>
          <w:rFonts w:ascii="仿宋_GB2312" w:eastAsia="仿宋_GB2312" w:hAnsi="仿宋_GB2312" w:cs="仿宋_GB2312"/>
          <w:color w:val="000000" w:themeColor="text1"/>
          <w:sz w:val="32"/>
          <w:szCs w:val="32"/>
        </w:rPr>
      </w:pPr>
    </w:p>
    <w:p w:rsidR="00063A49" w:rsidRDefault="007C23D0">
      <w:pPr>
        <w:pStyle w:val="a7"/>
        <w:snapToGrid/>
        <w:spacing w:line="570" w:lineRule="exact"/>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填报单位（盖章）：</w:t>
      </w:r>
      <w:r>
        <w:rPr>
          <w:rFonts w:ascii="仿宋_GB2312" w:eastAsia="仿宋_GB2312" w:hAnsi="仿宋_GB2312" w:cs="仿宋_GB2312" w:hint="eastAsia"/>
          <w:color w:val="000000" w:themeColor="text1"/>
          <w:sz w:val="32"/>
          <w:szCs w:val="32"/>
        </w:rPr>
        <w:t xml:space="preserve">                       </w:t>
      </w:r>
      <w:r>
        <w:rPr>
          <w:rFonts w:ascii="仿宋_GB2312" w:eastAsia="仿宋_GB2312" w:hAnsi="仿宋_GB2312" w:cs="仿宋_GB2312" w:hint="eastAsia"/>
          <w:color w:val="000000" w:themeColor="text1"/>
          <w:sz w:val="32"/>
          <w:szCs w:val="32"/>
        </w:rPr>
        <w:t>填报人及联系电话：</w:t>
      </w:r>
    </w:p>
    <w:tbl>
      <w:tblPr>
        <w:tblStyle w:val="a9"/>
        <w:tblW w:w="13650" w:type="dxa"/>
        <w:tblInd w:w="-408" w:type="dxa"/>
        <w:tblLook w:val="04A0" w:firstRow="1" w:lastRow="0" w:firstColumn="1" w:lastColumn="0" w:noHBand="0" w:noVBand="1"/>
      </w:tblPr>
      <w:tblGrid>
        <w:gridCol w:w="945"/>
        <w:gridCol w:w="1800"/>
        <w:gridCol w:w="2670"/>
        <w:gridCol w:w="2205"/>
        <w:gridCol w:w="2190"/>
        <w:gridCol w:w="1320"/>
        <w:gridCol w:w="1500"/>
        <w:gridCol w:w="1020"/>
      </w:tblGrid>
      <w:tr w:rsidR="00063A49">
        <w:tc>
          <w:tcPr>
            <w:tcW w:w="945" w:type="dxa"/>
            <w:vAlign w:val="center"/>
          </w:tcPr>
          <w:p w:rsidR="00063A49" w:rsidRDefault="007C23D0">
            <w:pPr>
              <w:pStyle w:val="a7"/>
              <w:snapToGrid/>
              <w:spacing w:line="570" w:lineRule="exact"/>
              <w:jc w:val="center"/>
              <w:rPr>
                <w:rFonts w:ascii="仿宋_GB2312" w:eastAsia="仿宋_GB2312" w:hAnsi="仿宋_GB2312" w:cs="仿宋_GB2312"/>
                <w:color w:val="000000" w:themeColor="text1"/>
                <w:sz w:val="30"/>
                <w:szCs w:val="30"/>
              </w:rPr>
            </w:pPr>
            <w:r>
              <w:rPr>
                <w:rFonts w:ascii="仿宋_GB2312" w:eastAsia="仿宋_GB2312" w:hAnsi="仿宋_GB2312" w:cs="仿宋_GB2312" w:hint="eastAsia"/>
                <w:color w:val="000000" w:themeColor="text1"/>
                <w:sz w:val="30"/>
                <w:szCs w:val="30"/>
              </w:rPr>
              <w:t>序号</w:t>
            </w:r>
          </w:p>
        </w:tc>
        <w:tc>
          <w:tcPr>
            <w:tcW w:w="1800" w:type="dxa"/>
            <w:vAlign w:val="center"/>
          </w:tcPr>
          <w:p w:rsidR="00063A49" w:rsidRDefault="007C23D0">
            <w:pPr>
              <w:pStyle w:val="a7"/>
              <w:snapToGrid/>
              <w:spacing w:line="570" w:lineRule="exact"/>
              <w:jc w:val="center"/>
              <w:rPr>
                <w:rFonts w:ascii="仿宋_GB2312" w:eastAsia="仿宋_GB2312" w:hAnsi="仿宋_GB2312" w:cs="仿宋_GB2312"/>
                <w:color w:val="000000" w:themeColor="text1"/>
                <w:sz w:val="30"/>
                <w:szCs w:val="30"/>
              </w:rPr>
            </w:pPr>
            <w:r>
              <w:rPr>
                <w:rFonts w:ascii="仿宋_GB2312" w:eastAsia="仿宋_GB2312" w:hAnsi="仿宋_GB2312" w:cs="仿宋_GB2312" w:hint="eastAsia"/>
                <w:color w:val="000000" w:themeColor="text1"/>
                <w:sz w:val="30"/>
                <w:szCs w:val="30"/>
              </w:rPr>
              <w:t>市（自治州）</w:t>
            </w:r>
          </w:p>
        </w:tc>
        <w:tc>
          <w:tcPr>
            <w:tcW w:w="2670" w:type="dxa"/>
            <w:vAlign w:val="center"/>
          </w:tcPr>
          <w:p w:rsidR="00063A49" w:rsidRDefault="007C23D0">
            <w:pPr>
              <w:pStyle w:val="a7"/>
              <w:snapToGrid/>
              <w:spacing w:line="570" w:lineRule="exact"/>
              <w:jc w:val="center"/>
              <w:rPr>
                <w:rFonts w:ascii="仿宋_GB2312" w:eastAsia="仿宋_GB2312" w:hAnsi="仿宋_GB2312" w:cs="仿宋_GB2312"/>
                <w:color w:val="000000" w:themeColor="text1"/>
                <w:sz w:val="30"/>
                <w:szCs w:val="30"/>
              </w:rPr>
            </w:pPr>
            <w:r>
              <w:rPr>
                <w:rFonts w:ascii="仿宋_GB2312" w:eastAsia="仿宋_GB2312" w:hAnsi="仿宋_GB2312" w:cs="仿宋_GB2312" w:hint="eastAsia"/>
                <w:color w:val="000000" w:themeColor="text1"/>
                <w:sz w:val="30"/>
                <w:szCs w:val="30"/>
              </w:rPr>
              <w:t>县（市、区、特区）</w:t>
            </w:r>
          </w:p>
        </w:tc>
        <w:tc>
          <w:tcPr>
            <w:tcW w:w="2205" w:type="dxa"/>
            <w:vAlign w:val="center"/>
          </w:tcPr>
          <w:p w:rsidR="00063A49" w:rsidRDefault="007C23D0">
            <w:pPr>
              <w:pStyle w:val="a7"/>
              <w:snapToGrid/>
              <w:spacing w:line="570" w:lineRule="exact"/>
              <w:jc w:val="center"/>
              <w:rPr>
                <w:rFonts w:ascii="仿宋_GB2312" w:eastAsia="仿宋_GB2312" w:hAnsi="仿宋_GB2312" w:cs="仿宋_GB2312"/>
                <w:color w:val="000000" w:themeColor="text1"/>
                <w:sz w:val="30"/>
                <w:szCs w:val="30"/>
              </w:rPr>
            </w:pPr>
            <w:r>
              <w:rPr>
                <w:rFonts w:ascii="仿宋_GB2312" w:eastAsia="仿宋_GB2312" w:hAnsi="仿宋_GB2312" w:cs="仿宋_GB2312" w:hint="eastAsia"/>
                <w:color w:val="000000" w:themeColor="text1"/>
                <w:sz w:val="30"/>
                <w:szCs w:val="30"/>
              </w:rPr>
              <w:t>项目名称</w:t>
            </w:r>
          </w:p>
        </w:tc>
        <w:tc>
          <w:tcPr>
            <w:tcW w:w="2190" w:type="dxa"/>
            <w:vAlign w:val="center"/>
          </w:tcPr>
          <w:p w:rsidR="00063A49" w:rsidRDefault="007C23D0">
            <w:pPr>
              <w:pStyle w:val="a7"/>
              <w:snapToGrid/>
              <w:spacing w:line="570" w:lineRule="exact"/>
              <w:jc w:val="center"/>
              <w:rPr>
                <w:rFonts w:ascii="仿宋_GB2312" w:eastAsia="仿宋_GB2312" w:hAnsi="仿宋_GB2312" w:cs="仿宋_GB2312"/>
                <w:color w:val="000000" w:themeColor="text1"/>
                <w:sz w:val="30"/>
                <w:szCs w:val="30"/>
              </w:rPr>
            </w:pPr>
            <w:r>
              <w:rPr>
                <w:rFonts w:ascii="仿宋_GB2312" w:eastAsia="仿宋_GB2312" w:hAnsi="仿宋_GB2312" w:cs="仿宋_GB2312" w:hint="eastAsia"/>
                <w:color w:val="000000" w:themeColor="text1"/>
                <w:sz w:val="30"/>
                <w:szCs w:val="30"/>
              </w:rPr>
              <w:t>项目建设内容</w:t>
            </w:r>
          </w:p>
        </w:tc>
        <w:tc>
          <w:tcPr>
            <w:tcW w:w="1320" w:type="dxa"/>
            <w:vAlign w:val="center"/>
          </w:tcPr>
          <w:p w:rsidR="00063A49" w:rsidRDefault="007C23D0">
            <w:pPr>
              <w:pStyle w:val="a7"/>
              <w:snapToGrid/>
              <w:spacing w:line="570" w:lineRule="exact"/>
              <w:jc w:val="center"/>
              <w:rPr>
                <w:rFonts w:ascii="仿宋_GB2312" w:eastAsia="仿宋_GB2312" w:hAnsi="仿宋_GB2312" w:cs="仿宋_GB2312"/>
                <w:color w:val="000000" w:themeColor="text1"/>
                <w:sz w:val="30"/>
                <w:szCs w:val="30"/>
              </w:rPr>
            </w:pPr>
            <w:r>
              <w:rPr>
                <w:rFonts w:ascii="仿宋_GB2312" w:eastAsia="仿宋_GB2312" w:hAnsi="仿宋_GB2312" w:cs="仿宋_GB2312" w:hint="eastAsia"/>
                <w:color w:val="000000" w:themeColor="text1"/>
                <w:sz w:val="30"/>
                <w:szCs w:val="30"/>
              </w:rPr>
              <w:t>总投资</w:t>
            </w:r>
            <w:r>
              <w:rPr>
                <w:rFonts w:ascii="仿宋_GB2312" w:eastAsia="仿宋_GB2312" w:hAnsi="仿宋_GB2312" w:cs="仿宋_GB2312" w:hint="eastAsia"/>
                <w:color w:val="000000" w:themeColor="text1"/>
                <w:sz w:val="30"/>
                <w:szCs w:val="30"/>
              </w:rPr>
              <w:t xml:space="preserve"> </w:t>
            </w:r>
            <w:r>
              <w:rPr>
                <w:rFonts w:ascii="仿宋_GB2312" w:eastAsia="仿宋_GB2312" w:hAnsi="仿宋_GB2312" w:cs="仿宋_GB2312" w:hint="eastAsia"/>
                <w:color w:val="000000" w:themeColor="text1"/>
                <w:sz w:val="30"/>
                <w:szCs w:val="30"/>
              </w:rPr>
              <w:t>（万元）</w:t>
            </w:r>
          </w:p>
        </w:tc>
        <w:tc>
          <w:tcPr>
            <w:tcW w:w="1500" w:type="dxa"/>
            <w:vAlign w:val="center"/>
          </w:tcPr>
          <w:p w:rsidR="00063A49" w:rsidRDefault="007C23D0">
            <w:pPr>
              <w:pStyle w:val="a7"/>
              <w:snapToGrid/>
              <w:spacing w:line="570" w:lineRule="exact"/>
              <w:jc w:val="center"/>
              <w:rPr>
                <w:rFonts w:ascii="仿宋_GB2312" w:eastAsia="仿宋_GB2312" w:hAnsi="仿宋_GB2312" w:cs="仿宋_GB2312"/>
                <w:color w:val="000000" w:themeColor="text1"/>
                <w:sz w:val="30"/>
                <w:szCs w:val="30"/>
              </w:rPr>
            </w:pPr>
            <w:r>
              <w:rPr>
                <w:rFonts w:ascii="仿宋_GB2312" w:eastAsia="仿宋_GB2312" w:hAnsi="仿宋_GB2312" w:cs="仿宋_GB2312" w:hint="eastAsia"/>
                <w:color w:val="000000" w:themeColor="text1"/>
                <w:sz w:val="30"/>
                <w:szCs w:val="30"/>
              </w:rPr>
              <w:t>申报金额</w:t>
            </w:r>
          </w:p>
          <w:p w:rsidR="00063A49" w:rsidRDefault="007C23D0">
            <w:pPr>
              <w:pStyle w:val="a7"/>
              <w:snapToGrid/>
              <w:spacing w:line="570" w:lineRule="exact"/>
              <w:jc w:val="center"/>
              <w:rPr>
                <w:rFonts w:ascii="仿宋_GB2312" w:eastAsia="仿宋_GB2312" w:hAnsi="仿宋_GB2312" w:cs="仿宋_GB2312"/>
                <w:color w:val="000000" w:themeColor="text1"/>
                <w:sz w:val="30"/>
                <w:szCs w:val="30"/>
              </w:rPr>
            </w:pPr>
            <w:r>
              <w:rPr>
                <w:rFonts w:ascii="仿宋_GB2312" w:eastAsia="仿宋_GB2312" w:hAnsi="仿宋_GB2312" w:cs="仿宋_GB2312" w:hint="eastAsia"/>
                <w:color w:val="000000" w:themeColor="text1"/>
                <w:sz w:val="30"/>
                <w:szCs w:val="30"/>
              </w:rPr>
              <w:t>（万元）</w:t>
            </w:r>
          </w:p>
        </w:tc>
        <w:tc>
          <w:tcPr>
            <w:tcW w:w="1020" w:type="dxa"/>
            <w:vAlign w:val="center"/>
          </w:tcPr>
          <w:p w:rsidR="00063A49" w:rsidRDefault="007C23D0">
            <w:pPr>
              <w:pStyle w:val="a7"/>
              <w:snapToGrid/>
              <w:spacing w:line="570" w:lineRule="exact"/>
              <w:jc w:val="center"/>
              <w:rPr>
                <w:rFonts w:ascii="仿宋_GB2312" w:eastAsia="仿宋_GB2312" w:hAnsi="仿宋_GB2312" w:cs="仿宋_GB2312"/>
                <w:color w:val="000000" w:themeColor="text1"/>
                <w:sz w:val="30"/>
                <w:szCs w:val="30"/>
              </w:rPr>
            </w:pPr>
            <w:r>
              <w:rPr>
                <w:rFonts w:ascii="仿宋_GB2312" w:eastAsia="仿宋_GB2312" w:hAnsi="仿宋_GB2312" w:cs="仿宋_GB2312" w:hint="eastAsia"/>
                <w:color w:val="000000" w:themeColor="text1"/>
                <w:sz w:val="30"/>
                <w:szCs w:val="30"/>
              </w:rPr>
              <w:t>备注</w:t>
            </w:r>
          </w:p>
        </w:tc>
      </w:tr>
      <w:tr w:rsidR="00063A49">
        <w:tc>
          <w:tcPr>
            <w:tcW w:w="945" w:type="dxa"/>
            <w:vAlign w:val="center"/>
          </w:tcPr>
          <w:p w:rsidR="00063A49" w:rsidRDefault="00063A49">
            <w:pPr>
              <w:pStyle w:val="a7"/>
              <w:snapToGrid/>
              <w:spacing w:line="570" w:lineRule="exact"/>
              <w:jc w:val="center"/>
              <w:rPr>
                <w:rFonts w:ascii="仿宋_GB2312" w:eastAsia="仿宋_GB2312" w:hAnsi="仿宋_GB2312" w:cs="仿宋_GB2312"/>
                <w:color w:val="000000" w:themeColor="text1"/>
                <w:sz w:val="30"/>
                <w:szCs w:val="30"/>
              </w:rPr>
            </w:pPr>
          </w:p>
        </w:tc>
        <w:tc>
          <w:tcPr>
            <w:tcW w:w="1800" w:type="dxa"/>
            <w:vAlign w:val="center"/>
          </w:tcPr>
          <w:p w:rsidR="00063A49" w:rsidRDefault="00063A49">
            <w:pPr>
              <w:pStyle w:val="a7"/>
              <w:snapToGrid/>
              <w:spacing w:line="570" w:lineRule="exact"/>
              <w:jc w:val="center"/>
              <w:rPr>
                <w:rFonts w:ascii="仿宋_GB2312" w:eastAsia="仿宋_GB2312" w:hAnsi="仿宋_GB2312" w:cs="仿宋_GB2312"/>
                <w:color w:val="000000" w:themeColor="text1"/>
                <w:sz w:val="30"/>
                <w:szCs w:val="30"/>
              </w:rPr>
            </w:pPr>
          </w:p>
        </w:tc>
        <w:tc>
          <w:tcPr>
            <w:tcW w:w="2670" w:type="dxa"/>
            <w:vAlign w:val="center"/>
          </w:tcPr>
          <w:p w:rsidR="00063A49" w:rsidRDefault="00063A49">
            <w:pPr>
              <w:pStyle w:val="a7"/>
              <w:snapToGrid/>
              <w:spacing w:line="570" w:lineRule="exact"/>
              <w:jc w:val="center"/>
              <w:rPr>
                <w:rFonts w:ascii="仿宋_GB2312" w:eastAsia="仿宋_GB2312" w:hAnsi="仿宋_GB2312" w:cs="仿宋_GB2312"/>
                <w:color w:val="000000" w:themeColor="text1"/>
                <w:sz w:val="30"/>
                <w:szCs w:val="30"/>
              </w:rPr>
            </w:pPr>
          </w:p>
        </w:tc>
        <w:tc>
          <w:tcPr>
            <w:tcW w:w="2205" w:type="dxa"/>
            <w:vAlign w:val="center"/>
          </w:tcPr>
          <w:p w:rsidR="00063A49" w:rsidRDefault="00063A49">
            <w:pPr>
              <w:pStyle w:val="a7"/>
              <w:snapToGrid/>
              <w:spacing w:line="570" w:lineRule="exact"/>
              <w:jc w:val="center"/>
              <w:rPr>
                <w:rFonts w:ascii="仿宋_GB2312" w:eastAsia="仿宋_GB2312" w:hAnsi="仿宋_GB2312" w:cs="仿宋_GB2312"/>
                <w:color w:val="000000" w:themeColor="text1"/>
                <w:sz w:val="30"/>
                <w:szCs w:val="30"/>
              </w:rPr>
            </w:pPr>
          </w:p>
        </w:tc>
        <w:tc>
          <w:tcPr>
            <w:tcW w:w="2190" w:type="dxa"/>
            <w:vAlign w:val="center"/>
          </w:tcPr>
          <w:p w:rsidR="00063A49" w:rsidRDefault="00063A49">
            <w:pPr>
              <w:pStyle w:val="a7"/>
              <w:snapToGrid/>
              <w:spacing w:line="570" w:lineRule="exact"/>
              <w:jc w:val="center"/>
              <w:rPr>
                <w:rFonts w:ascii="仿宋_GB2312" w:eastAsia="仿宋_GB2312" w:hAnsi="仿宋_GB2312" w:cs="仿宋_GB2312"/>
                <w:color w:val="000000" w:themeColor="text1"/>
                <w:sz w:val="30"/>
                <w:szCs w:val="30"/>
              </w:rPr>
            </w:pPr>
          </w:p>
        </w:tc>
        <w:tc>
          <w:tcPr>
            <w:tcW w:w="1320" w:type="dxa"/>
            <w:vAlign w:val="center"/>
          </w:tcPr>
          <w:p w:rsidR="00063A49" w:rsidRDefault="00063A49">
            <w:pPr>
              <w:pStyle w:val="a7"/>
              <w:snapToGrid/>
              <w:spacing w:line="570" w:lineRule="exact"/>
              <w:jc w:val="center"/>
              <w:rPr>
                <w:rFonts w:ascii="仿宋_GB2312" w:eastAsia="仿宋_GB2312" w:hAnsi="仿宋_GB2312" w:cs="仿宋_GB2312"/>
                <w:color w:val="000000" w:themeColor="text1"/>
                <w:sz w:val="30"/>
                <w:szCs w:val="30"/>
              </w:rPr>
            </w:pPr>
          </w:p>
        </w:tc>
        <w:tc>
          <w:tcPr>
            <w:tcW w:w="1500" w:type="dxa"/>
            <w:vAlign w:val="center"/>
          </w:tcPr>
          <w:p w:rsidR="00063A49" w:rsidRDefault="00063A49">
            <w:pPr>
              <w:pStyle w:val="a7"/>
              <w:snapToGrid/>
              <w:spacing w:line="570" w:lineRule="exact"/>
              <w:jc w:val="center"/>
              <w:rPr>
                <w:rFonts w:ascii="仿宋_GB2312" w:eastAsia="仿宋_GB2312" w:hAnsi="仿宋_GB2312" w:cs="仿宋_GB2312"/>
                <w:color w:val="000000" w:themeColor="text1"/>
                <w:sz w:val="30"/>
                <w:szCs w:val="30"/>
              </w:rPr>
            </w:pPr>
          </w:p>
        </w:tc>
        <w:tc>
          <w:tcPr>
            <w:tcW w:w="1020" w:type="dxa"/>
            <w:vAlign w:val="center"/>
          </w:tcPr>
          <w:p w:rsidR="00063A49" w:rsidRDefault="00063A49">
            <w:pPr>
              <w:pStyle w:val="a7"/>
              <w:snapToGrid/>
              <w:spacing w:line="570" w:lineRule="exact"/>
              <w:jc w:val="center"/>
              <w:rPr>
                <w:rFonts w:ascii="仿宋_GB2312" w:eastAsia="仿宋_GB2312" w:hAnsi="仿宋_GB2312" w:cs="仿宋_GB2312"/>
                <w:color w:val="000000" w:themeColor="text1"/>
                <w:sz w:val="30"/>
                <w:szCs w:val="30"/>
              </w:rPr>
            </w:pPr>
          </w:p>
        </w:tc>
      </w:tr>
      <w:tr w:rsidR="00063A49">
        <w:tc>
          <w:tcPr>
            <w:tcW w:w="945" w:type="dxa"/>
            <w:vAlign w:val="center"/>
          </w:tcPr>
          <w:p w:rsidR="00063A49" w:rsidRDefault="00063A49">
            <w:pPr>
              <w:pStyle w:val="a7"/>
              <w:snapToGrid/>
              <w:spacing w:line="570" w:lineRule="exact"/>
              <w:jc w:val="center"/>
              <w:rPr>
                <w:rFonts w:ascii="仿宋_GB2312" w:eastAsia="仿宋_GB2312" w:hAnsi="仿宋_GB2312" w:cs="仿宋_GB2312"/>
                <w:color w:val="000000" w:themeColor="text1"/>
                <w:sz w:val="30"/>
                <w:szCs w:val="30"/>
              </w:rPr>
            </w:pPr>
          </w:p>
        </w:tc>
        <w:tc>
          <w:tcPr>
            <w:tcW w:w="1800" w:type="dxa"/>
            <w:vAlign w:val="center"/>
          </w:tcPr>
          <w:p w:rsidR="00063A49" w:rsidRDefault="00063A49">
            <w:pPr>
              <w:pStyle w:val="a7"/>
              <w:snapToGrid/>
              <w:spacing w:line="570" w:lineRule="exact"/>
              <w:jc w:val="center"/>
              <w:rPr>
                <w:rFonts w:ascii="仿宋_GB2312" w:eastAsia="仿宋_GB2312" w:hAnsi="仿宋_GB2312" w:cs="仿宋_GB2312"/>
                <w:color w:val="000000" w:themeColor="text1"/>
                <w:sz w:val="30"/>
                <w:szCs w:val="30"/>
              </w:rPr>
            </w:pPr>
          </w:p>
        </w:tc>
        <w:tc>
          <w:tcPr>
            <w:tcW w:w="2670" w:type="dxa"/>
            <w:vAlign w:val="center"/>
          </w:tcPr>
          <w:p w:rsidR="00063A49" w:rsidRDefault="00063A49">
            <w:pPr>
              <w:pStyle w:val="a7"/>
              <w:snapToGrid/>
              <w:spacing w:line="570" w:lineRule="exact"/>
              <w:jc w:val="center"/>
              <w:rPr>
                <w:rFonts w:ascii="仿宋_GB2312" w:eastAsia="仿宋_GB2312" w:hAnsi="仿宋_GB2312" w:cs="仿宋_GB2312"/>
                <w:color w:val="000000" w:themeColor="text1"/>
                <w:sz w:val="30"/>
                <w:szCs w:val="30"/>
              </w:rPr>
            </w:pPr>
          </w:p>
        </w:tc>
        <w:tc>
          <w:tcPr>
            <w:tcW w:w="2205" w:type="dxa"/>
            <w:vAlign w:val="center"/>
          </w:tcPr>
          <w:p w:rsidR="00063A49" w:rsidRDefault="00063A49">
            <w:pPr>
              <w:pStyle w:val="a7"/>
              <w:snapToGrid/>
              <w:spacing w:line="570" w:lineRule="exact"/>
              <w:jc w:val="center"/>
              <w:rPr>
                <w:rFonts w:ascii="仿宋_GB2312" w:eastAsia="仿宋_GB2312" w:hAnsi="仿宋_GB2312" w:cs="仿宋_GB2312"/>
                <w:color w:val="000000" w:themeColor="text1"/>
                <w:sz w:val="30"/>
                <w:szCs w:val="30"/>
              </w:rPr>
            </w:pPr>
          </w:p>
        </w:tc>
        <w:tc>
          <w:tcPr>
            <w:tcW w:w="2190" w:type="dxa"/>
            <w:vAlign w:val="center"/>
          </w:tcPr>
          <w:p w:rsidR="00063A49" w:rsidRDefault="00063A49">
            <w:pPr>
              <w:pStyle w:val="a7"/>
              <w:snapToGrid/>
              <w:spacing w:line="570" w:lineRule="exact"/>
              <w:jc w:val="center"/>
              <w:rPr>
                <w:rFonts w:ascii="仿宋_GB2312" w:eastAsia="仿宋_GB2312" w:hAnsi="仿宋_GB2312" w:cs="仿宋_GB2312"/>
                <w:color w:val="000000" w:themeColor="text1"/>
                <w:sz w:val="30"/>
                <w:szCs w:val="30"/>
              </w:rPr>
            </w:pPr>
          </w:p>
        </w:tc>
        <w:tc>
          <w:tcPr>
            <w:tcW w:w="1320" w:type="dxa"/>
            <w:vAlign w:val="center"/>
          </w:tcPr>
          <w:p w:rsidR="00063A49" w:rsidRDefault="00063A49">
            <w:pPr>
              <w:pStyle w:val="a7"/>
              <w:snapToGrid/>
              <w:spacing w:line="570" w:lineRule="exact"/>
              <w:jc w:val="center"/>
              <w:rPr>
                <w:rFonts w:ascii="仿宋_GB2312" w:eastAsia="仿宋_GB2312" w:hAnsi="仿宋_GB2312" w:cs="仿宋_GB2312"/>
                <w:color w:val="000000" w:themeColor="text1"/>
                <w:sz w:val="30"/>
                <w:szCs w:val="30"/>
              </w:rPr>
            </w:pPr>
          </w:p>
        </w:tc>
        <w:tc>
          <w:tcPr>
            <w:tcW w:w="1500" w:type="dxa"/>
            <w:vAlign w:val="center"/>
          </w:tcPr>
          <w:p w:rsidR="00063A49" w:rsidRDefault="00063A49">
            <w:pPr>
              <w:pStyle w:val="a7"/>
              <w:snapToGrid/>
              <w:spacing w:line="570" w:lineRule="exact"/>
              <w:jc w:val="center"/>
              <w:rPr>
                <w:rFonts w:ascii="仿宋_GB2312" w:eastAsia="仿宋_GB2312" w:hAnsi="仿宋_GB2312" w:cs="仿宋_GB2312"/>
                <w:color w:val="000000" w:themeColor="text1"/>
                <w:sz w:val="30"/>
                <w:szCs w:val="30"/>
              </w:rPr>
            </w:pPr>
          </w:p>
        </w:tc>
        <w:tc>
          <w:tcPr>
            <w:tcW w:w="1020" w:type="dxa"/>
            <w:vAlign w:val="center"/>
          </w:tcPr>
          <w:p w:rsidR="00063A49" w:rsidRDefault="00063A49">
            <w:pPr>
              <w:pStyle w:val="a7"/>
              <w:snapToGrid/>
              <w:spacing w:line="570" w:lineRule="exact"/>
              <w:jc w:val="center"/>
              <w:rPr>
                <w:rFonts w:ascii="仿宋_GB2312" w:eastAsia="仿宋_GB2312" w:hAnsi="仿宋_GB2312" w:cs="仿宋_GB2312"/>
                <w:color w:val="000000" w:themeColor="text1"/>
                <w:sz w:val="30"/>
                <w:szCs w:val="30"/>
              </w:rPr>
            </w:pPr>
          </w:p>
        </w:tc>
      </w:tr>
      <w:tr w:rsidR="00063A49">
        <w:tc>
          <w:tcPr>
            <w:tcW w:w="945" w:type="dxa"/>
            <w:vAlign w:val="center"/>
          </w:tcPr>
          <w:p w:rsidR="00063A49" w:rsidRDefault="00063A49">
            <w:pPr>
              <w:pStyle w:val="a7"/>
              <w:snapToGrid/>
              <w:spacing w:line="570" w:lineRule="exact"/>
              <w:jc w:val="center"/>
              <w:rPr>
                <w:rFonts w:ascii="仿宋_GB2312" w:eastAsia="仿宋_GB2312" w:hAnsi="仿宋_GB2312" w:cs="仿宋_GB2312"/>
                <w:color w:val="000000" w:themeColor="text1"/>
                <w:sz w:val="30"/>
                <w:szCs w:val="30"/>
              </w:rPr>
            </w:pPr>
          </w:p>
        </w:tc>
        <w:tc>
          <w:tcPr>
            <w:tcW w:w="1800" w:type="dxa"/>
            <w:vAlign w:val="center"/>
          </w:tcPr>
          <w:p w:rsidR="00063A49" w:rsidRDefault="00063A49">
            <w:pPr>
              <w:pStyle w:val="a7"/>
              <w:snapToGrid/>
              <w:spacing w:line="570" w:lineRule="exact"/>
              <w:jc w:val="center"/>
              <w:rPr>
                <w:rFonts w:ascii="仿宋_GB2312" w:eastAsia="仿宋_GB2312" w:hAnsi="仿宋_GB2312" w:cs="仿宋_GB2312"/>
                <w:color w:val="000000" w:themeColor="text1"/>
                <w:sz w:val="30"/>
                <w:szCs w:val="30"/>
              </w:rPr>
            </w:pPr>
          </w:p>
        </w:tc>
        <w:tc>
          <w:tcPr>
            <w:tcW w:w="2670" w:type="dxa"/>
            <w:vAlign w:val="center"/>
          </w:tcPr>
          <w:p w:rsidR="00063A49" w:rsidRDefault="00063A49">
            <w:pPr>
              <w:pStyle w:val="a7"/>
              <w:snapToGrid/>
              <w:spacing w:line="570" w:lineRule="exact"/>
              <w:jc w:val="center"/>
              <w:rPr>
                <w:rFonts w:ascii="仿宋_GB2312" w:eastAsia="仿宋_GB2312" w:hAnsi="仿宋_GB2312" w:cs="仿宋_GB2312"/>
                <w:color w:val="000000" w:themeColor="text1"/>
                <w:sz w:val="30"/>
                <w:szCs w:val="30"/>
              </w:rPr>
            </w:pPr>
          </w:p>
        </w:tc>
        <w:tc>
          <w:tcPr>
            <w:tcW w:w="2205" w:type="dxa"/>
            <w:vAlign w:val="center"/>
          </w:tcPr>
          <w:p w:rsidR="00063A49" w:rsidRDefault="00063A49">
            <w:pPr>
              <w:pStyle w:val="a7"/>
              <w:snapToGrid/>
              <w:spacing w:line="570" w:lineRule="exact"/>
              <w:jc w:val="center"/>
              <w:rPr>
                <w:rFonts w:ascii="仿宋_GB2312" w:eastAsia="仿宋_GB2312" w:hAnsi="仿宋_GB2312" w:cs="仿宋_GB2312"/>
                <w:color w:val="000000" w:themeColor="text1"/>
                <w:sz w:val="30"/>
                <w:szCs w:val="30"/>
              </w:rPr>
            </w:pPr>
          </w:p>
        </w:tc>
        <w:tc>
          <w:tcPr>
            <w:tcW w:w="2190" w:type="dxa"/>
            <w:vAlign w:val="center"/>
          </w:tcPr>
          <w:p w:rsidR="00063A49" w:rsidRDefault="00063A49">
            <w:pPr>
              <w:pStyle w:val="a7"/>
              <w:snapToGrid/>
              <w:spacing w:line="570" w:lineRule="exact"/>
              <w:jc w:val="center"/>
              <w:rPr>
                <w:rFonts w:ascii="仿宋_GB2312" w:eastAsia="仿宋_GB2312" w:hAnsi="仿宋_GB2312" w:cs="仿宋_GB2312"/>
                <w:color w:val="000000" w:themeColor="text1"/>
                <w:sz w:val="30"/>
                <w:szCs w:val="30"/>
              </w:rPr>
            </w:pPr>
          </w:p>
        </w:tc>
        <w:tc>
          <w:tcPr>
            <w:tcW w:w="1320" w:type="dxa"/>
            <w:vAlign w:val="center"/>
          </w:tcPr>
          <w:p w:rsidR="00063A49" w:rsidRDefault="00063A49">
            <w:pPr>
              <w:pStyle w:val="a7"/>
              <w:snapToGrid/>
              <w:spacing w:line="570" w:lineRule="exact"/>
              <w:jc w:val="center"/>
              <w:rPr>
                <w:rFonts w:ascii="仿宋_GB2312" w:eastAsia="仿宋_GB2312" w:hAnsi="仿宋_GB2312" w:cs="仿宋_GB2312"/>
                <w:color w:val="000000" w:themeColor="text1"/>
                <w:sz w:val="30"/>
                <w:szCs w:val="30"/>
              </w:rPr>
            </w:pPr>
          </w:p>
        </w:tc>
        <w:tc>
          <w:tcPr>
            <w:tcW w:w="1500" w:type="dxa"/>
            <w:vAlign w:val="center"/>
          </w:tcPr>
          <w:p w:rsidR="00063A49" w:rsidRDefault="00063A49">
            <w:pPr>
              <w:pStyle w:val="a7"/>
              <w:snapToGrid/>
              <w:spacing w:line="570" w:lineRule="exact"/>
              <w:jc w:val="center"/>
              <w:rPr>
                <w:rFonts w:ascii="仿宋_GB2312" w:eastAsia="仿宋_GB2312" w:hAnsi="仿宋_GB2312" w:cs="仿宋_GB2312"/>
                <w:color w:val="000000" w:themeColor="text1"/>
                <w:sz w:val="30"/>
                <w:szCs w:val="30"/>
              </w:rPr>
            </w:pPr>
          </w:p>
        </w:tc>
        <w:tc>
          <w:tcPr>
            <w:tcW w:w="1020" w:type="dxa"/>
            <w:vAlign w:val="center"/>
          </w:tcPr>
          <w:p w:rsidR="00063A49" w:rsidRDefault="00063A49">
            <w:pPr>
              <w:pStyle w:val="a7"/>
              <w:snapToGrid/>
              <w:spacing w:line="570" w:lineRule="exact"/>
              <w:jc w:val="center"/>
              <w:rPr>
                <w:rFonts w:ascii="仿宋_GB2312" w:eastAsia="仿宋_GB2312" w:hAnsi="仿宋_GB2312" w:cs="仿宋_GB2312"/>
                <w:color w:val="000000" w:themeColor="text1"/>
                <w:sz w:val="30"/>
                <w:szCs w:val="30"/>
              </w:rPr>
            </w:pPr>
          </w:p>
        </w:tc>
      </w:tr>
      <w:tr w:rsidR="00063A49">
        <w:tc>
          <w:tcPr>
            <w:tcW w:w="945" w:type="dxa"/>
            <w:vAlign w:val="center"/>
          </w:tcPr>
          <w:p w:rsidR="00063A49" w:rsidRDefault="00063A49">
            <w:pPr>
              <w:pStyle w:val="a7"/>
              <w:snapToGrid/>
              <w:spacing w:line="570" w:lineRule="exact"/>
              <w:jc w:val="center"/>
              <w:rPr>
                <w:rFonts w:ascii="仿宋_GB2312" w:eastAsia="仿宋_GB2312" w:hAnsi="仿宋_GB2312" w:cs="仿宋_GB2312"/>
                <w:color w:val="000000" w:themeColor="text1"/>
                <w:sz w:val="30"/>
                <w:szCs w:val="30"/>
              </w:rPr>
            </w:pPr>
          </w:p>
        </w:tc>
        <w:tc>
          <w:tcPr>
            <w:tcW w:w="1800" w:type="dxa"/>
            <w:vAlign w:val="center"/>
          </w:tcPr>
          <w:p w:rsidR="00063A49" w:rsidRDefault="00063A49">
            <w:pPr>
              <w:pStyle w:val="a7"/>
              <w:snapToGrid/>
              <w:spacing w:line="570" w:lineRule="exact"/>
              <w:jc w:val="center"/>
              <w:rPr>
                <w:rFonts w:ascii="仿宋_GB2312" w:eastAsia="仿宋_GB2312" w:hAnsi="仿宋_GB2312" w:cs="仿宋_GB2312"/>
                <w:color w:val="000000" w:themeColor="text1"/>
                <w:sz w:val="30"/>
                <w:szCs w:val="30"/>
              </w:rPr>
            </w:pPr>
          </w:p>
        </w:tc>
        <w:tc>
          <w:tcPr>
            <w:tcW w:w="2670" w:type="dxa"/>
            <w:vAlign w:val="center"/>
          </w:tcPr>
          <w:p w:rsidR="00063A49" w:rsidRDefault="00063A49">
            <w:pPr>
              <w:pStyle w:val="a7"/>
              <w:snapToGrid/>
              <w:spacing w:line="570" w:lineRule="exact"/>
              <w:jc w:val="center"/>
              <w:rPr>
                <w:rFonts w:ascii="仿宋_GB2312" w:eastAsia="仿宋_GB2312" w:hAnsi="仿宋_GB2312" w:cs="仿宋_GB2312"/>
                <w:color w:val="000000" w:themeColor="text1"/>
                <w:sz w:val="30"/>
                <w:szCs w:val="30"/>
              </w:rPr>
            </w:pPr>
          </w:p>
        </w:tc>
        <w:tc>
          <w:tcPr>
            <w:tcW w:w="2205" w:type="dxa"/>
            <w:vAlign w:val="center"/>
          </w:tcPr>
          <w:p w:rsidR="00063A49" w:rsidRDefault="00063A49">
            <w:pPr>
              <w:pStyle w:val="a7"/>
              <w:snapToGrid/>
              <w:spacing w:line="570" w:lineRule="exact"/>
              <w:jc w:val="center"/>
              <w:rPr>
                <w:rFonts w:ascii="仿宋_GB2312" w:eastAsia="仿宋_GB2312" w:hAnsi="仿宋_GB2312" w:cs="仿宋_GB2312"/>
                <w:color w:val="000000" w:themeColor="text1"/>
                <w:sz w:val="30"/>
                <w:szCs w:val="30"/>
              </w:rPr>
            </w:pPr>
          </w:p>
        </w:tc>
        <w:tc>
          <w:tcPr>
            <w:tcW w:w="2190" w:type="dxa"/>
            <w:vAlign w:val="center"/>
          </w:tcPr>
          <w:p w:rsidR="00063A49" w:rsidRDefault="00063A49">
            <w:pPr>
              <w:pStyle w:val="a7"/>
              <w:snapToGrid/>
              <w:spacing w:line="570" w:lineRule="exact"/>
              <w:jc w:val="center"/>
              <w:rPr>
                <w:rFonts w:ascii="仿宋_GB2312" w:eastAsia="仿宋_GB2312" w:hAnsi="仿宋_GB2312" w:cs="仿宋_GB2312"/>
                <w:color w:val="000000" w:themeColor="text1"/>
                <w:sz w:val="30"/>
                <w:szCs w:val="30"/>
              </w:rPr>
            </w:pPr>
          </w:p>
        </w:tc>
        <w:tc>
          <w:tcPr>
            <w:tcW w:w="1320" w:type="dxa"/>
            <w:vAlign w:val="center"/>
          </w:tcPr>
          <w:p w:rsidR="00063A49" w:rsidRDefault="00063A49">
            <w:pPr>
              <w:pStyle w:val="a7"/>
              <w:snapToGrid/>
              <w:spacing w:line="570" w:lineRule="exact"/>
              <w:jc w:val="center"/>
              <w:rPr>
                <w:rFonts w:ascii="仿宋_GB2312" w:eastAsia="仿宋_GB2312" w:hAnsi="仿宋_GB2312" w:cs="仿宋_GB2312"/>
                <w:color w:val="000000" w:themeColor="text1"/>
                <w:sz w:val="30"/>
                <w:szCs w:val="30"/>
              </w:rPr>
            </w:pPr>
          </w:p>
        </w:tc>
        <w:tc>
          <w:tcPr>
            <w:tcW w:w="1500" w:type="dxa"/>
            <w:vAlign w:val="center"/>
          </w:tcPr>
          <w:p w:rsidR="00063A49" w:rsidRDefault="00063A49">
            <w:pPr>
              <w:pStyle w:val="a7"/>
              <w:snapToGrid/>
              <w:spacing w:line="570" w:lineRule="exact"/>
              <w:jc w:val="center"/>
              <w:rPr>
                <w:rFonts w:ascii="仿宋_GB2312" w:eastAsia="仿宋_GB2312" w:hAnsi="仿宋_GB2312" w:cs="仿宋_GB2312"/>
                <w:color w:val="000000" w:themeColor="text1"/>
                <w:sz w:val="30"/>
                <w:szCs w:val="30"/>
              </w:rPr>
            </w:pPr>
          </w:p>
        </w:tc>
        <w:tc>
          <w:tcPr>
            <w:tcW w:w="1020" w:type="dxa"/>
            <w:vAlign w:val="center"/>
          </w:tcPr>
          <w:p w:rsidR="00063A49" w:rsidRDefault="00063A49">
            <w:pPr>
              <w:pStyle w:val="a7"/>
              <w:snapToGrid/>
              <w:spacing w:line="570" w:lineRule="exact"/>
              <w:jc w:val="center"/>
              <w:rPr>
                <w:rFonts w:ascii="仿宋_GB2312" w:eastAsia="仿宋_GB2312" w:hAnsi="仿宋_GB2312" w:cs="仿宋_GB2312"/>
                <w:color w:val="000000" w:themeColor="text1"/>
                <w:sz w:val="30"/>
                <w:szCs w:val="30"/>
              </w:rPr>
            </w:pPr>
          </w:p>
        </w:tc>
      </w:tr>
    </w:tbl>
    <w:p w:rsidR="00063A49" w:rsidRDefault="00063A49">
      <w:pPr>
        <w:pStyle w:val="a7"/>
        <w:snapToGrid/>
        <w:spacing w:line="570" w:lineRule="exact"/>
        <w:jc w:val="both"/>
        <w:rPr>
          <w:rFonts w:ascii="仿宋_GB2312" w:eastAsia="仿宋_GB2312" w:hAnsi="仿宋_GB2312" w:cs="仿宋_GB2312"/>
          <w:color w:val="000000" w:themeColor="text1"/>
          <w:sz w:val="32"/>
          <w:szCs w:val="32"/>
        </w:rPr>
      </w:pPr>
    </w:p>
    <w:p w:rsidR="00063A49" w:rsidRDefault="00063A49">
      <w:pPr>
        <w:pStyle w:val="a7"/>
        <w:snapToGrid/>
        <w:spacing w:line="570" w:lineRule="exact"/>
        <w:rPr>
          <w:rFonts w:ascii="仿宋_GB2312" w:eastAsia="仿宋_GB2312" w:hAnsi="仿宋_GB2312" w:cs="仿宋_GB2312"/>
          <w:color w:val="000000" w:themeColor="text1"/>
          <w:sz w:val="32"/>
          <w:szCs w:val="32"/>
        </w:rPr>
        <w:sectPr w:rsidR="00063A49">
          <w:pgSz w:w="16838" w:h="11906" w:orient="landscape"/>
          <w:pgMar w:top="1587" w:right="2098" w:bottom="1474" w:left="1984" w:header="851" w:footer="992" w:gutter="0"/>
          <w:cols w:space="425"/>
          <w:docGrid w:type="lines" w:linePitch="312"/>
        </w:sectPr>
      </w:pPr>
    </w:p>
    <w:p w:rsidR="00063A49" w:rsidRDefault="00063A49">
      <w:pPr>
        <w:pStyle w:val="2"/>
        <w:spacing w:line="720" w:lineRule="exact"/>
        <w:ind w:leftChars="0" w:left="0" w:firstLineChars="0" w:firstLine="0"/>
        <w:jc w:val="center"/>
        <w:rPr>
          <w:rFonts w:ascii="方正小标宋_GBK" w:eastAsia="方正小标宋_GBK" w:hAnsi="方正小标宋_GBK" w:cs="方正小标宋_GBK"/>
          <w:bCs/>
          <w:color w:val="000000" w:themeColor="text1"/>
          <w:sz w:val="52"/>
          <w:szCs w:val="52"/>
        </w:rPr>
      </w:pPr>
    </w:p>
    <w:p w:rsidR="00063A49" w:rsidRDefault="00063A49">
      <w:pPr>
        <w:pStyle w:val="2"/>
        <w:spacing w:line="720" w:lineRule="exact"/>
        <w:ind w:leftChars="0" w:left="0" w:firstLineChars="0" w:firstLine="0"/>
        <w:jc w:val="center"/>
        <w:rPr>
          <w:rFonts w:ascii="方正小标宋_GBK" w:eastAsia="方正小标宋_GBK" w:hAnsi="方正小标宋_GBK" w:cs="方正小标宋_GBK"/>
          <w:bCs/>
          <w:color w:val="000000" w:themeColor="text1"/>
          <w:sz w:val="52"/>
          <w:szCs w:val="52"/>
        </w:rPr>
      </w:pPr>
    </w:p>
    <w:p w:rsidR="00063A49" w:rsidRDefault="00063A49">
      <w:pPr>
        <w:pStyle w:val="2"/>
        <w:spacing w:line="720" w:lineRule="exact"/>
        <w:ind w:leftChars="0" w:left="0" w:firstLineChars="0" w:firstLine="0"/>
        <w:jc w:val="center"/>
        <w:rPr>
          <w:rFonts w:ascii="方正小标宋_GBK" w:eastAsia="方正小标宋_GBK" w:hAnsi="方正小标宋_GBK" w:cs="方正小标宋_GBK"/>
          <w:bCs/>
          <w:color w:val="000000" w:themeColor="text1"/>
          <w:sz w:val="52"/>
          <w:szCs w:val="52"/>
        </w:rPr>
      </w:pPr>
    </w:p>
    <w:p w:rsidR="00063A49" w:rsidRDefault="007C23D0">
      <w:pPr>
        <w:pStyle w:val="2"/>
        <w:spacing w:line="720" w:lineRule="exact"/>
        <w:ind w:leftChars="0" w:left="0" w:firstLineChars="0" w:firstLine="0"/>
        <w:jc w:val="center"/>
        <w:rPr>
          <w:rFonts w:ascii="方正小标宋_GBK" w:eastAsia="方正小标宋_GBK" w:hAnsi="方正小标宋_GBK" w:cs="方正小标宋_GBK"/>
          <w:bCs/>
          <w:color w:val="000000" w:themeColor="text1"/>
          <w:sz w:val="52"/>
          <w:szCs w:val="52"/>
        </w:rPr>
      </w:pPr>
      <w:r>
        <w:rPr>
          <w:rFonts w:ascii="方正小标宋_GBK" w:eastAsia="方正小标宋_GBK" w:hAnsi="方正小标宋_GBK" w:cs="方正小标宋_GBK" w:hint="eastAsia"/>
          <w:bCs/>
          <w:color w:val="000000" w:themeColor="text1"/>
          <w:sz w:val="52"/>
          <w:szCs w:val="52"/>
        </w:rPr>
        <w:t>2026</w:t>
      </w:r>
      <w:r>
        <w:rPr>
          <w:rFonts w:ascii="方正小标宋_GBK" w:eastAsia="方正小标宋_GBK" w:hAnsi="方正小标宋_GBK" w:cs="方正小标宋_GBK" w:hint="eastAsia"/>
          <w:bCs/>
          <w:color w:val="000000" w:themeColor="text1"/>
          <w:sz w:val="52"/>
          <w:szCs w:val="52"/>
        </w:rPr>
        <w:t>年度省级预算项目申报建议书</w:t>
      </w:r>
    </w:p>
    <w:p w:rsidR="00063A49" w:rsidRDefault="007C23D0">
      <w:pPr>
        <w:spacing w:line="720" w:lineRule="exact"/>
        <w:jc w:val="center"/>
        <w:rPr>
          <w:rFonts w:ascii="方正仿宋_GB2312" w:eastAsia="方正仿宋_GB2312" w:hAnsi="方正仿宋_GB2312" w:cs="方正仿宋_GB2312"/>
          <w:color w:val="000000" w:themeColor="text1"/>
          <w:sz w:val="32"/>
          <w:szCs w:val="32"/>
        </w:rPr>
      </w:pPr>
      <w:r>
        <w:rPr>
          <w:rFonts w:ascii="方正小标宋简体" w:eastAsia="方正小标宋简体" w:hAnsi="方正小标宋简体" w:cs="方正小标宋简体" w:hint="eastAsia"/>
          <w:color w:val="000000" w:themeColor="text1"/>
          <w:sz w:val="44"/>
          <w:szCs w:val="44"/>
        </w:rPr>
        <w:t>（林业产业化补助）</w:t>
      </w:r>
    </w:p>
    <w:p w:rsidR="00063A49" w:rsidRDefault="00063A49">
      <w:pPr>
        <w:spacing w:line="720" w:lineRule="exact"/>
        <w:jc w:val="center"/>
        <w:rPr>
          <w:rFonts w:ascii="黑体" w:eastAsia="黑体" w:hAnsi="黑体" w:cs="黑体"/>
          <w:bCs/>
          <w:color w:val="000000" w:themeColor="text1"/>
          <w:sz w:val="32"/>
          <w:szCs w:val="32"/>
        </w:rPr>
      </w:pPr>
    </w:p>
    <w:p w:rsidR="00063A49" w:rsidRDefault="00063A49">
      <w:pPr>
        <w:spacing w:line="720" w:lineRule="exact"/>
        <w:rPr>
          <w:rFonts w:ascii="黑体" w:eastAsia="黑体" w:hAnsi="黑体" w:cs="黑体"/>
          <w:bCs/>
          <w:color w:val="000000" w:themeColor="text1"/>
          <w:sz w:val="32"/>
          <w:szCs w:val="32"/>
        </w:rPr>
      </w:pPr>
    </w:p>
    <w:p w:rsidR="00063A49" w:rsidRDefault="007C23D0">
      <w:pPr>
        <w:pStyle w:val="2"/>
        <w:spacing w:line="720" w:lineRule="exact"/>
        <w:ind w:leftChars="0" w:left="0" w:firstLine="640"/>
        <w:jc w:val="left"/>
        <w:rPr>
          <w:rFonts w:ascii="黑体" w:eastAsia="黑体" w:hAnsi="黑体" w:cs="黑体"/>
          <w:bCs/>
          <w:color w:val="000000" w:themeColor="text1"/>
          <w:sz w:val="32"/>
          <w:szCs w:val="32"/>
        </w:rPr>
      </w:pPr>
      <w:r>
        <w:rPr>
          <w:rFonts w:ascii="黑体" w:eastAsia="黑体" w:hAnsi="黑体" w:cs="黑体" w:hint="eastAsia"/>
          <w:bCs/>
          <w:color w:val="000000" w:themeColor="text1"/>
          <w:sz w:val="32"/>
          <w:szCs w:val="32"/>
        </w:rPr>
        <w:t>申报项目名称：</w:t>
      </w:r>
    </w:p>
    <w:p w:rsidR="00063A49" w:rsidRDefault="007C23D0">
      <w:pPr>
        <w:spacing w:line="720" w:lineRule="exact"/>
        <w:ind w:firstLineChars="200" w:firstLine="640"/>
        <w:jc w:val="left"/>
        <w:rPr>
          <w:rFonts w:ascii="黑体" w:eastAsia="黑体" w:hAnsi="黑体" w:cs="黑体"/>
          <w:bCs/>
          <w:color w:val="000000" w:themeColor="text1"/>
          <w:sz w:val="32"/>
          <w:szCs w:val="32"/>
        </w:rPr>
      </w:pPr>
      <w:r>
        <w:rPr>
          <w:rFonts w:ascii="黑体" w:eastAsia="黑体" w:hAnsi="黑体" w:cs="黑体" w:hint="eastAsia"/>
          <w:bCs/>
          <w:color w:val="000000" w:themeColor="text1"/>
          <w:sz w:val="32"/>
          <w:szCs w:val="32"/>
        </w:rPr>
        <w:t>申报单位</w:t>
      </w:r>
      <w:r>
        <w:rPr>
          <w:rFonts w:ascii="黑体" w:eastAsia="黑体" w:hAnsi="黑体" w:cs="黑体" w:hint="eastAsia"/>
          <w:bCs/>
          <w:color w:val="000000" w:themeColor="text1"/>
          <w:sz w:val="32"/>
          <w:szCs w:val="32"/>
        </w:rPr>
        <w:t>(</w:t>
      </w:r>
      <w:r>
        <w:rPr>
          <w:rFonts w:ascii="黑体" w:eastAsia="黑体" w:hAnsi="黑体" w:cs="黑体" w:hint="eastAsia"/>
          <w:bCs/>
          <w:color w:val="000000" w:themeColor="text1"/>
          <w:sz w:val="32"/>
          <w:szCs w:val="32"/>
        </w:rPr>
        <w:t>盖章</w:t>
      </w:r>
      <w:r>
        <w:rPr>
          <w:rFonts w:ascii="黑体" w:eastAsia="黑体" w:hAnsi="黑体" w:cs="黑体" w:hint="eastAsia"/>
          <w:bCs/>
          <w:color w:val="000000" w:themeColor="text1"/>
          <w:sz w:val="32"/>
          <w:szCs w:val="32"/>
        </w:rPr>
        <w:t>)</w:t>
      </w:r>
      <w:r>
        <w:rPr>
          <w:rFonts w:ascii="黑体" w:eastAsia="黑体" w:hAnsi="黑体" w:cs="黑体" w:hint="eastAsia"/>
          <w:bCs/>
          <w:color w:val="000000" w:themeColor="text1"/>
          <w:sz w:val="32"/>
          <w:szCs w:val="32"/>
        </w:rPr>
        <w:t>：</w:t>
      </w:r>
    </w:p>
    <w:p w:rsidR="00063A49" w:rsidRDefault="007C23D0">
      <w:pPr>
        <w:pStyle w:val="2"/>
        <w:spacing w:line="720" w:lineRule="exact"/>
        <w:ind w:leftChars="0" w:left="0" w:firstLine="640"/>
        <w:jc w:val="left"/>
        <w:rPr>
          <w:rFonts w:ascii="黑体" w:eastAsia="黑体" w:hAnsi="黑体" w:cs="黑体"/>
          <w:bCs/>
          <w:color w:val="000000" w:themeColor="text1"/>
          <w:sz w:val="32"/>
          <w:szCs w:val="32"/>
        </w:rPr>
      </w:pPr>
      <w:r>
        <w:rPr>
          <w:rFonts w:ascii="黑体" w:eastAsia="黑体" w:hAnsi="黑体" w:cs="黑体" w:hint="eastAsia"/>
          <w:bCs/>
          <w:color w:val="000000" w:themeColor="text1"/>
          <w:sz w:val="32"/>
          <w:szCs w:val="32"/>
        </w:rPr>
        <w:t>单位主要负责人（签章）：</w:t>
      </w:r>
    </w:p>
    <w:p w:rsidR="00063A49" w:rsidRDefault="007C23D0">
      <w:pPr>
        <w:pStyle w:val="2"/>
        <w:spacing w:line="720" w:lineRule="exact"/>
        <w:ind w:leftChars="0" w:left="0" w:firstLine="640"/>
        <w:jc w:val="left"/>
        <w:rPr>
          <w:rFonts w:ascii="黑体" w:eastAsia="黑体" w:hAnsi="黑体" w:cs="黑体"/>
          <w:bCs/>
          <w:color w:val="000000" w:themeColor="text1"/>
          <w:sz w:val="32"/>
          <w:szCs w:val="32"/>
        </w:rPr>
      </w:pPr>
      <w:r>
        <w:rPr>
          <w:rFonts w:ascii="黑体" w:eastAsia="黑体" w:hAnsi="黑体" w:cs="黑体" w:hint="eastAsia"/>
          <w:bCs/>
          <w:color w:val="000000" w:themeColor="text1"/>
          <w:sz w:val="32"/>
          <w:szCs w:val="32"/>
        </w:rPr>
        <w:t>项目申报人及联系方式：</w:t>
      </w:r>
    </w:p>
    <w:p w:rsidR="00063A49" w:rsidRDefault="007C23D0">
      <w:pPr>
        <w:pStyle w:val="2"/>
        <w:spacing w:line="720" w:lineRule="exact"/>
        <w:ind w:leftChars="0" w:left="0" w:firstLine="640"/>
        <w:jc w:val="left"/>
        <w:rPr>
          <w:rFonts w:ascii="黑体" w:eastAsia="黑体" w:hAnsi="黑体" w:cs="黑体"/>
          <w:bCs/>
          <w:color w:val="000000" w:themeColor="text1"/>
          <w:sz w:val="32"/>
          <w:szCs w:val="32"/>
        </w:rPr>
      </w:pPr>
      <w:r>
        <w:rPr>
          <w:rFonts w:ascii="黑体" w:eastAsia="黑体" w:hAnsi="黑体" w:cs="黑体" w:hint="eastAsia"/>
          <w:bCs/>
          <w:color w:val="000000" w:themeColor="text1"/>
          <w:sz w:val="32"/>
          <w:szCs w:val="32"/>
        </w:rPr>
        <w:t>申报日期：</w:t>
      </w:r>
    </w:p>
    <w:p w:rsidR="00063A49" w:rsidRDefault="00063A49">
      <w:pPr>
        <w:pStyle w:val="2"/>
        <w:spacing w:line="570" w:lineRule="exact"/>
        <w:ind w:leftChars="0" w:left="0" w:firstLine="640"/>
        <w:rPr>
          <w:rFonts w:ascii="黑体" w:eastAsia="黑体" w:hAnsi="黑体" w:cs="黑体"/>
          <w:color w:val="000000" w:themeColor="text1"/>
          <w:sz w:val="32"/>
          <w:szCs w:val="32"/>
        </w:rPr>
      </w:pPr>
    </w:p>
    <w:p w:rsidR="00063A49" w:rsidRDefault="00063A49">
      <w:pPr>
        <w:pStyle w:val="2"/>
        <w:spacing w:line="570" w:lineRule="exact"/>
        <w:ind w:leftChars="0" w:left="0" w:firstLineChars="0" w:firstLine="0"/>
        <w:rPr>
          <w:rFonts w:ascii="楷体_GB2312" w:eastAsia="楷体_GB2312" w:hAnsi="楷体_GB2312" w:cs="楷体_GB2312"/>
          <w:bCs/>
          <w:color w:val="000000" w:themeColor="text1"/>
          <w:sz w:val="32"/>
          <w:szCs w:val="32"/>
        </w:rPr>
      </w:pPr>
    </w:p>
    <w:p w:rsidR="00063A49" w:rsidRDefault="00063A49">
      <w:pPr>
        <w:spacing w:line="570" w:lineRule="exact"/>
        <w:rPr>
          <w:rFonts w:ascii="方正仿宋_GB2312" w:eastAsia="方正仿宋_GB2312" w:hAnsi="方正仿宋_GB2312" w:cs="方正仿宋_GB2312"/>
          <w:color w:val="000000" w:themeColor="text1"/>
          <w:sz w:val="32"/>
          <w:szCs w:val="32"/>
        </w:rPr>
      </w:pPr>
    </w:p>
    <w:p w:rsidR="00063A49" w:rsidRDefault="00063A49" w:rsidP="00360664">
      <w:pPr>
        <w:pStyle w:val="2"/>
        <w:spacing w:line="570" w:lineRule="exact"/>
        <w:ind w:firstLine="640"/>
        <w:rPr>
          <w:rFonts w:ascii="方正仿宋_GB2312" w:eastAsia="方正仿宋_GB2312" w:hAnsi="方正仿宋_GB2312" w:cs="方正仿宋_GB2312"/>
          <w:color w:val="000000" w:themeColor="text1"/>
          <w:sz w:val="32"/>
          <w:szCs w:val="32"/>
        </w:rPr>
      </w:pPr>
    </w:p>
    <w:p w:rsidR="00063A49" w:rsidRDefault="007C23D0">
      <w:pPr>
        <w:spacing w:line="570" w:lineRule="exact"/>
        <w:ind w:firstLineChars="200" w:firstLine="640"/>
        <w:rPr>
          <w:rFonts w:ascii="黑体" w:eastAsia="黑体" w:hAnsi="黑体" w:cs="黑体"/>
          <w:color w:val="000000" w:themeColor="text1"/>
          <w:sz w:val="32"/>
          <w:szCs w:val="32"/>
        </w:rPr>
      </w:pPr>
      <w:r>
        <w:rPr>
          <w:rFonts w:ascii="黑体" w:eastAsia="黑体" w:hAnsi="黑体" w:cs="黑体" w:hint="eastAsia"/>
          <w:color w:val="000000" w:themeColor="text1"/>
          <w:sz w:val="32"/>
          <w:szCs w:val="32"/>
        </w:rPr>
        <w:lastRenderedPageBreak/>
        <w:t>一、项目概况</w:t>
      </w:r>
    </w:p>
    <w:p w:rsidR="00063A49" w:rsidRDefault="007C23D0">
      <w:pPr>
        <w:spacing w:line="570" w:lineRule="exact"/>
        <w:ind w:firstLineChars="200" w:firstLine="640"/>
        <w:rPr>
          <w:rFonts w:ascii="仿宋_GB2312" w:eastAsia="仿宋_GB2312" w:hAnsi="仿宋_GB2312" w:cs="仿宋_GB2312"/>
          <w:color w:val="000000" w:themeColor="text1"/>
          <w:sz w:val="32"/>
          <w:szCs w:val="32"/>
        </w:rPr>
      </w:pPr>
      <w:r>
        <w:rPr>
          <w:rFonts w:ascii="楷体_GB2312" w:eastAsia="楷体_GB2312" w:hAnsi="楷体_GB2312" w:cs="楷体_GB2312" w:hint="eastAsia"/>
          <w:color w:val="000000" w:themeColor="text1"/>
          <w:sz w:val="32"/>
          <w:szCs w:val="32"/>
        </w:rPr>
        <w:t>（一）项目名称。</w:t>
      </w:r>
      <w:r>
        <w:rPr>
          <w:rFonts w:ascii="仿宋_GB2312" w:eastAsia="仿宋_GB2312" w:hAnsi="仿宋_GB2312" w:cs="仿宋_GB2312" w:hint="eastAsia"/>
          <w:color w:val="000000" w:themeColor="text1"/>
          <w:sz w:val="32"/>
          <w:szCs w:val="32"/>
        </w:rPr>
        <w:t>XX</w:t>
      </w:r>
      <w:r>
        <w:rPr>
          <w:rFonts w:ascii="仿宋_GB2312" w:eastAsia="仿宋_GB2312" w:hAnsi="仿宋_GB2312" w:cs="仿宋_GB2312" w:hint="eastAsia"/>
          <w:color w:val="000000" w:themeColor="text1"/>
          <w:sz w:val="32"/>
          <w:szCs w:val="32"/>
        </w:rPr>
        <w:t>市（州）</w:t>
      </w:r>
      <w:r>
        <w:rPr>
          <w:rFonts w:ascii="仿宋_GB2312" w:eastAsia="仿宋_GB2312" w:hAnsi="仿宋_GB2312" w:cs="仿宋_GB2312" w:hint="eastAsia"/>
          <w:color w:val="000000" w:themeColor="text1"/>
          <w:sz w:val="32"/>
          <w:szCs w:val="32"/>
        </w:rPr>
        <w:t>XX</w:t>
      </w:r>
      <w:r>
        <w:rPr>
          <w:rFonts w:ascii="仿宋_GB2312" w:eastAsia="仿宋_GB2312" w:hAnsi="仿宋_GB2312" w:cs="仿宋_GB2312" w:hint="eastAsia"/>
          <w:color w:val="000000" w:themeColor="text1"/>
          <w:sz w:val="32"/>
          <w:szCs w:val="32"/>
        </w:rPr>
        <w:t>县（区）</w:t>
      </w:r>
      <w:r>
        <w:rPr>
          <w:rFonts w:ascii="仿宋_GB2312" w:eastAsia="仿宋_GB2312" w:hAnsi="仿宋_GB2312" w:cs="仿宋_GB2312" w:hint="eastAsia"/>
          <w:color w:val="000000" w:themeColor="text1"/>
          <w:sz w:val="32"/>
          <w:szCs w:val="32"/>
        </w:rPr>
        <w:t>2026</w:t>
      </w:r>
      <w:r>
        <w:rPr>
          <w:rFonts w:ascii="仿宋_GB2312" w:eastAsia="仿宋_GB2312" w:hAnsi="仿宋_GB2312" w:cs="仿宋_GB2312" w:hint="eastAsia"/>
          <w:color w:val="000000" w:themeColor="text1"/>
          <w:sz w:val="32"/>
          <w:szCs w:val="32"/>
        </w:rPr>
        <w:t>年度</w:t>
      </w:r>
      <w:r>
        <w:rPr>
          <w:rFonts w:ascii="仿宋_GB2312" w:eastAsia="仿宋_GB2312" w:hAnsi="仿宋_GB2312" w:cs="仿宋_GB2312" w:hint="eastAsia"/>
          <w:color w:val="000000" w:themeColor="text1"/>
          <w:sz w:val="32"/>
          <w:szCs w:val="32"/>
        </w:rPr>
        <w:t>XX</w:t>
      </w:r>
      <w:r>
        <w:rPr>
          <w:rFonts w:ascii="仿宋_GB2312" w:eastAsia="仿宋_GB2312" w:hAnsi="仿宋_GB2312" w:cs="仿宋_GB2312" w:hint="eastAsia"/>
          <w:color w:val="000000" w:themeColor="text1"/>
          <w:sz w:val="32"/>
          <w:szCs w:val="32"/>
        </w:rPr>
        <w:t>项目</w:t>
      </w:r>
    </w:p>
    <w:p w:rsidR="00063A49" w:rsidRDefault="007C23D0">
      <w:pPr>
        <w:spacing w:line="570" w:lineRule="exact"/>
        <w:ind w:leftChars="304" w:left="958" w:hangingChars="100" w:hanging="320"/>
        <w:rPr>
          <w:rFonts w:ascii="仿宋_GB2312" w:eastAsia="仿宋_GB2312" w:hAnsi="仿宋_GB2312" w:cs="仿宋_GB2312"/>
          <w:color w:val="000000" w:themeColor="text1"/>
          <w:sz w:val="32"/>
          <w:szCs w:val="32"/>
        </w:rPr>
      </w:pPr>
      <w:r>
        <w:rPr>
          <w:rFonts w:ascii="楷体_GB2312" w:eastAsia="楷体_GB2312" w:hAnsi="楷体_GB2312" w:cs="楷体_GB2312" w:hint="eastAsia"/>
          <w:color w:val="000000" w:themeColor="text1"/>
          <w:sz w:val="32"/>
          <w:szCs w:val="32"/>
        </w:rPr>
        <w:t>（二）项目申报单位。</w:t>
      </w:r>
      <w:r>
        <w:rPr>
          <w:rFonts w:ascii="仿宋_GB2312" w:eastAsia="仿宋_GB2312" w:hAnsi="仿宋_GB2312" w:cs="仿宋_GB2312" w:hint="eastAsia"/>
          <w:color w:val="000000" w:themeColor="text1"/>
          <w:sz w:val="32"/>
          <w:szCs w:val="32"/>
        </w:rPr>
        <w:t>单位全称</w:t>
      </w:r>
    </w:p>
    <w:p w:rsidR="00063A49" w:rsidRDefault="007C23D0">
      <w:pPr>
        <w:pStyle w:val="a7"/>
        <w:spacing w:line="570" w:lineRule="exact"/>
        <w:ind w:firstLineChars="200" w:firstLine="640"/>
        <w:jc w:val="both"/>
        <w:rPr>
          <w:rFonts w:ascii="楷体_GB2312" w:eastAsia="楷体_GB2312" w:hAnsi="楷体_GB2312" w:cs="楷体_GB2312"/>
          <w:color w:val="000000" w:themeColor="text1"/>
          <w:sz w:val="32"/>
          <w:szCs w:val="32"/>
        </w:rPr>
      </w:pPr>
      <w:r>
        <w:rPr>
          <w:rFonts w:ascii="仿宋_GB2312" w:eastAsia="仿宋_GB2312" w:hAnsi="仿宋_GB2312" w:cs="仿宋_GB2312" w:hint="eastAsia"/>
          <w:color w:val="000000" w:themeColor="text1"/>
          <w:sz w:val="32"/>
          <w:szCs w:val="32"/>
        </w:rPr>
        <w:t>（三）</w:t>
      </w:r>
      <w:r>
        <w:rPr>
          <w:rFonts w:ascii="楷体_GB2312" w:eastAsia="楷体_GB2312" w:hAnsi="楷体_GB2312" w:cs="楷体_GB2312" w:hint="eastAsia"/>
          <w:color w:val="000000" w:themeColor="text1"/>
          <w:sz w:val="32"/>
          <w:szCs w:val="32"/>
        </w:rPr>
        <w:t>项目实施主体。</w:t>
      </w:r>
      <w:r>
        <w:rPr>
          <w:rFonts w:ascii="仿宋_GB2312" w:eastAsia="仿宋_GB2312" w:hAnsi="仿宋_GB2312" w:cs="仿宋_GB2312" w:hint="eastAsia"/>
          <w:color w:val="000000" w:themeColor="text1"/>
          <w:sz w:val="32"/>
          <w:szCs w:val="32"/>
        </w:rPr>
        <w:t>申报时要求明确主体的就写具体主体全称。如果需通过政府采购后明确的，那就写“政府采购确定”或项目申报单位名称。</w:t>
      </w:r>
    </w:p>
    <w:p w:rsidR="00063A49" w:rsidRDefault="00063A49">
      <w:pPr>
        <w:pStyle w:val="a7"/>
        <w:rPr>
          <w:color w:val="000000" w:themeColor="text1"/>
        </w:rPr>
      </w:pPr>
    </w:p>
    <w:p w:rsidR="00063A49" w:rsidRDefault="007C23D0">
      <w:pPr>
        <w:spacing w:line="570" w:lineRule="exact"/>
        <w:ind w:firstLineChars="200" w:firstLine="640"/>
        <w:rPr>
          <w:rFonts w:ascii="仿宋_GB2312" w:eastAsia="仿宋_GB2312" w:hAnsi="仿宋_GB2312" w:cs="仿宋_GB2312"/>
          <w:color w:val="000000" w:themeColor="text1"/>
          <w:sz w:val="32"/>
          <w:szCs w:val="32"/>
        </w:rPr>
      </w:pPr>
      <w:r>
        <w:rPr>
          <w:rFonts w:ascii="楷体_GB2312" w:eastAsia="楷体_GB2312" w:hAnsi="楷体_GB2312" w:cs="楷体_GB2312" w:hint="eastAsia"/>
          <w:color w:val="000000" w:themeColor="text1"/>
          <w:sz w:val="32"/>
          <w:szCs w:val="32"/>
        </w:rPr>
        <w:t>（四）项目建设地点。</w:t>
      </w:r>
      <w:r>
        <w:rPr>
          <w:rFonts w:ascii="仿宋_GB2312" w:eastAsia="仿宋_GB2312" w:hAnsi="仿宋_GB2312" w:cs="仿宋_GB2312" w:hint="eastAsia"/>
          <w:color w:val="000000" w:themeColor="text1"/>
          <w:sz w:val="32"/>
          <w:szCs w:val="32"/>
        </w:rPr>
        <w:t>涉及小地名的要明确小地名。</w:t>
      </w:r>
    </w:p>
    <w:p w:rsidR="00063A49" w:rsidRDefault="007C23D0">
      <w:pPr>
        <w:spacing w:line="570" w:lineRule="exact"/>
        <w:ind w:firstLineChars="200" w:firstLine="640"/>
        <w:rPr>
          <w:rFonts w:ascii="仿宋_GB2312" w:eastAsia="仿宋_GB2312" w:hAnsi="仿宋_GB2312" w:cs="仿宋_GB2312"/>
          <w:color w:val="000000" w:themeColor="text1"/>
          <w:sz w:val="32"/>
          <w:szCs w:val="32"/>
        </w:rPr>
      </w:pPr>
      <w:r>
        <w:rPr>
          <w:rFonts w:ascii="楷体_GB2312" w:eastAsia="楷体_GB2312" w:hAnsi="楷体_GB2312" w:cs="楷体_GB2312" w:hint="eastAsia"/>
          <w:color w:val="000000" w:themeColor="text1"/>
          <w:sz w:val="32"/>
          <w:szCs w:val="32"/>
        </w:rPr>
        <w:t>（四）项目实施规模及内容。</w:t>
      </w:r>
      <w:r>
        <w:rPr>
          <w:rFonts w:ascii="仿宋_GB2312" w:eastAsia="仿宋_GB2312" w:hAnsi="仿宋_GB2312" w:cs="仿宋_GB2312" w:hint="eastAsia"/>
          <w:color w:val="000000" w:themeColor="text1"/>
          <w:sz w:val="32"/>
          <w:szCs w:val="32"/>
        </w:rPr>
        <w:t>简要介绍项目实施内容及建设规模。</w:t>
      </w:r>
    </w:p>
    <w:p w:rsidR="00063A49" w:rsidRDefault="007C23D0">
      <w:pPr>
        <w:spacing w:line="570" w:lineRule="exact"/>
        <w:ind w:firstLineChars="200" w:firstLine="640"/>
        <w:rPr>
          <w:rFonts w:ascii="仿宋_GB2312" w:eastAsia="仿宋_GB2312" w:hAnsi="仿宋_GB2312" w:cs="仿宋_GB2312"/>
          <w:color w:val="000000" w:themeColor="text1"/>
          <w:sz w:val="32"/>
          <w:szCs w:val="32"/>
        </w:rPr>
      </w:pPr>
      <w:r>
        <w:rPr>
          <w:rFonts w:ascii="楷体_GB2312" w:eastAsia="楷体_GB2312" w:hAnsi="楷体_GB2312" w:cs="楷体_GB2312" w:hint="eastAsia"/>
          <w:color w:val="000000" w:themeColor="text1"/>
          <w:sz w:val="32"/>
          <w:szCs w:val="32"/>
        </w:rPr>
        <w:t>（五）项目实施期限。</w:t>
      </w:r>
      <w:r>
        <w:rPr>
          <w:rFonts w:ascii="仿宋_GB2312" w:eastAsia="仿宋_GB2312" w:hAnsi="仿宋_GB2312" w:cs="仿宋_GB2312" w:hint="eastAsia"/>
          <w:color w:val="000000" w:themeColor="text1"/>
          <w:sz w:val="32"/>
          <w:szCs w:val="32"/>
        </w:rPr>
        <w:t>XX</w:t>
      </w:r>
      <w:r>
        <w:rPr>
          <w:rFonts w:ascii="仿宋_GB2312" w:eastAsia="仿宋_GB2312" w:hAnsi="仿宋_GB2312" w:cs="仿宋_GB2312" w:hint="eastAsia"/>
          <w:color w:val="000000" w:themeColor="text1"/>
          <w:sz w:val="32"/>
          <w:szCs w:val="32"/>
        </w:rPr>
        <w:t>年（与需求年限对应）</w:t>
      </w:r>
    </w:p>
    <w:p w:rsidR="00063A49" w:rsidRDefault="007C23D0">
      <w:pPr>
        <w:spacing w:line="550" w:lineRule="exact"/>
        <w:ind w:firstLineChars="200" w:firstLine="640"/>
        <w:rPr>
          <w:rFonts w:ascii="方正仿宋_GB2312" w:eastAsia="方正仿宋_GB2312" w:hAnsi="方正仿宋_GB2312" w:cs="方正仿宋_GB2312"/>
          <w:color w:val="000000" w:themeColor="text1"/>
          <w:sz w:val="32"/>
          <w:szCs w:val="32"/>
        </w:rPr>
      </w:pPr>
      <w:r>
        <w:rPr>
          <w:rFonts w:ascii="楷体_GB2312" w:eastAsia="楷体_GB2312" w:hAnsi="楷体_GB2312" w:cs="楷体_GB2312" w:hint="eastAsia"/>
          <w:color w:val="000000" w:themeColor="text1"/>
          <w:sz w:val="32"/>
          <w:szCs w:val="32"/>
        </w:rPr>
        <w:t>（六）资金需求。</w:t>
      </w:r>
      <w:r>
        <w:rPr>
          <w:rFonts w:ascii="仿宋_GB2312" w:eastAsia="仿宋_GB2312" w:hAnsi="仿宋_GB2312" w:cs="仿宋_GB2312" w:hint="eastAsia"/>
          <w:color w:val="000000" w:themeColor="text1"/>
          <w:sz w:val="32"/>
          <w:szCs w:val="32"/>
        </w:rPr>
        <w:t>本项目拟申报</w:t>
      </w:r>
      <w:r>
        <w:rPr>
          <w:rFonts w:ascii="仿宋_GB2312" w:eastAsia="仿宋_GB2312" w:hAnsi="仿宋_GB2312" w:cs="仿宋_GB2312" w:hint="eastAsia"/>
          <w:color w:val="000000" w:themeColor="text1"/>
          <w:sz w:val="32"/>
          <w:szCs w:val="32"/>
        </w:rPr>
        <w:t>XX</w:t>
      </w:r>
      <w:r>
        <w:rPr>
          <w:rFonts w:ascii="仿宋_GB2312" w:eastAsia="仿宋_GB2312" w:hAnsi="仿宋_GB2312" w:cs="仿宋_GB2312" w:hint="eastAsia"/>
          <w:color w:val="000000" w:themeColor="text1"/>
          <w:sz w:val="32"/>
          <w:szCs w:val="32"/>
        </w:rPr>
        <w:t>万元，其中：</w:t>
      </w:r>
      <w:r>
        <w:rPr>
          <w:rFonts w:ascii="仿宋_GB2312" w:eastAsia="仿宋_GB2312" w:hAnsi="仿宋_GB2312" w:cs="仿宋_GB2312" w:hint="eastAsia"/>
          <w:color w:val="000000" w:themeColor="text1"/>
          <w:sz w:val="32"/>
          <w:szCs w:val="32"/>
        </w:rPr>
        <w:t>2026</w:t>
      </w:r>
      <w:r>
        <w:rPr>
          <w:rFonts w:ascii="仿宋_GB2312" w:eastAsia="仿宋_GB2312" w:hAnsi="仿宋_GB2312" w:cs="仿宋_GB2312" w:hint="eastAsia"/>
          <w:color w:val="000000" w:themeColor="text1"/>
          <w:sz w:val="32"/>
          <w:szCs w:val="32"/>
        </w:rPr>
        <w:t>年</w:t>
      </w:r>
      <w:r>
        <w:rPr>
          <w:rFonts w:ascii="仿宋_GB2312" w:eastAsia="仿宋_GB2312" w:hAnsi="仿宋_GB2312" w:cs="仿宋_GB2312" w:hint="eastAsia"/>
          <w:color w:val="000000" w:themeColor="text1"/>
          <w:sz w:val="32"/>
          <w:szCs w:val="32"/>
        </w:rPr>
        <w:t>XX</w:t>
      </w:r>
      <w:r>
        <w:rPr>
          <w:rFonts w:ascii="仿宋_GB2312" w:eastAsia="仿宋_GB2312" w:hAnsi="仿宋_GB2312" w:cs="仿宋_GB2312" w:hint="eastAsia"/>
          <w:color w:val="000000" w:themeColor="text1"/>
          <w:sz w:val="32"/>
          <w:szCs w:val="32"/>
        </w:rPr>
        <w:t>万元、</w:t>
      </w:r>
      <w:r>
        <w:rPr>
          <w:rFonts w:ascii="仿宋_GB2312" w:eastAsia="仿宋_GB2312" w:hAnsi="仿宋_GB2312" w:cs="仿宋_GB2312" w:hint="eastAsia"/>
          <w:color w:val="000000" w:themeColor="text1"/>
          <w:sz w:val="32"/>
          <w:szCs w:val="32"/>
        </w:rPr>
        <w:t>2027</w:t>
      </w:r>
      <w:r>
        <w:rPr>
          <w:rFonts w:ascii="仿宋_GB2312" w:eastAsia="仿宋_GB2312" w:hAnsi="仿宋_GB2312" w:cs="仿宋_GB2312" w:hint="eastAsia"/>
          <w:color w:val="000000" w:themeColor="text1"/>
          <w:sz w:val="32"/>
          <w:szCs w:val="32"/>
        </w:rPr>
        <w:t>年</w:t>
      </w:r>
      <w:r>
        <w:rPr>
          <w:rFonts w:ascii="仿宋_GB2312" w:eastAsia="仿宋_GB2312" w:hAnsi="仿宋_GB2312" w:cs="仿宋_GB2312" w:hint="eastAsia"/>
          <w:color w:val="000000" w:themeColor="text1"/>
          <w:sz w:val="32"/>
          <w:szCs w:val="32"/>
        </w:rPr>
        <w:t>XX</w:t>
      </w:r>
      <w:r>
        <w:rPr>
          <w:rFonts w:ascii="仿宋_GB2312" w:eastAsia="仿宋_GB2312" w:hAnsi="仿宋_GB2312" w:cs="仿宋_GB2312" w:hint="eastAsia"/>
          <w:color w:val="000000" w:themeColor="text1"/>
          <w:sz w:val="32"/>
          <w:szCs w:val="32"/>
        </w:rPr>
        <w:t>万元、</w:t>
      </w:r>
      <w:r>
        <w:rPr>
          <w:rFonts w:ascii="仿宋_GB2312" w:eastAsia="仿宋_GB2312" w:hAnsi="仿宋_GB2312" w:cs="仿宋_GB2312" w:hint="eastAsia"/>
          <w:color w:val="000000" w:themeColor="text1"/>
          <w:sz w:val="32"/>
          <w:szCs w:val="32"/>
        </w:rPr>
        <w:t>2028</w:t>
      </w:r>
      <w:r>
        <w:rPr>
          <w:rFonts w:ascii="仿宋_GB2312" w:eastAsia="仿宋_GB2312" w:hAnsi="仿宋_GB2312" w:cs="仿宋_GB2312" w:hint="eastAsia"/>
          <w:color w:val="000000" w:themeColor="text1"/>
          <w:sz w:val="32"/>
          <w:szCs w:val="32"/>
        </w:rPr>
        <w:t>年</w:t>
      </w:r>
      <w:r>
        <w:rPr>
          <w:rFonts w:ascii="仿宋_GB2312" w:eastAsia="仿宋_GB2312" w:hAnsi="仿宋_GB2312" w:cs="仿宋_GB2312" w:hint="eastAsia"/>
          <w:color w:val="000000" w:themeColor="text1"/>
          <w:sz w:val="32"/>
          <w:szCs w:val="32"/>
        </w:rPr>
        <w:t>XX</w:t>
      </w:r>
      <w:r>
        <w:rPr>
          <w:rFonts w:ascii="仿宋_GB2312" w:eastAsia="仿宋_GB2312" w:hAnsi="仿宋_GB2312" w:cs="仿宋_GB2312" w:hint="eastAsia"/>
          <w:color w:val="000000" w:themeColor="text1"/>
          <w:sz w:val="32"/>
          <w:szCs w:val="32"/>
        </w:rPr>
        <w:t>万元。</w:t>
      </w:r>
      <w:r>
        <w:rPr>
          <w:rFonts w:ascii="方正仿宋_GB2312" w:eastAsia="方正仿宋_GB2312" w:hAnsi="方正仿宋_GB2312" w:cs="方正仿宋_GB2312" w:hint="eastAsia"/>
          <w:color w:val="000000" w:themeColor="text1"/>
          <w:sz w:val="32"/>
          <w:szCs w:val="32"/>
        </w:rPr>
        <w:t>（若为</w:t>
      </w:r>
      <w:r>
        <w:rPr>
          <w:rFonts w:ascii="方正仿宋_GB2312" w:eastAsia="方正仿宋_GB2312" w:hAnsi="方正仿宋_GB2312" w:cs="方正仿宋_GB2312" w:hint="eastAsia"/>
          <w:color w:val="000000" w:themeColor="text1"/>
          <w:sz w:val="32"/>
          <w:szCs w:val="32"/>
        </w:rPr>
        <w:t>1</w:t>
      </w:r>
      <w:r>
        <w:rPr>
          <w:rFonts w:ascii="方正仿宋_GB2312" w:eastAsia="方正仿宋_GB2312" w:hAnsi="方正仿宋_GB2312" w:cs="方正仿宋_GB2312" w:hint="eastAsia"/>
          <w:color w:val="000000" w:themeColor="text1"/>
          <w:sz w:val="32"/>
          <w:szCs w:val="32"/>
        </w:rPr>
        <w:t>年，则不分年度）</w:t>
      </w:r>
    </w:p>
    <w:p w:rsidR="00063A49" w:rsidRDefault="007C23D0">
      <w:pPr>
        <w:pStyle w:val="a7"/>
        <w:spacing w:line="570" w:lineRule="exact"/>
        <w:ind w:firstLineChars="200" w:firstLine="640"/>
        <w:jc w:val="both"/>
        <w:rPr>
          <w:rFonts w:ascii="黑体" w:eastAsia="黑体" w:hAnsi="黑体" w:cs="黑体"/>
          <w:color w:val="000000" w:themeColor="text1"/>
          <w:sz w:val="32"/>
          <w:szCs w:val="32"/>
        </w:rPr>
      </w:pPr>
      <w:r>
        <w:rPr>
          <w:rFonts w:ascii="黑体" w:eastAsia="黑体" w:hAnsi="黑体" w:cs="黑体" w:hint="eastAsia"/>
          <w:color w:val="000000" w:themeColor="text1"/>
          <w:sz w:val="32"/>
          <w:szCs w:val="32"/>
        </w:rPr>
        <w:t>二</w:t>
      </w:r>
      <w:r>
        <w:rPr>
          <w:rFonts w:ascii="黑体" w:eastAsia="黑体" w:hAnsi="黑体" w:cs="黑体" w:hint="eastAsia"/>
          <w:color w:val="000000" w:themeColor="text1"/>
          <w:sz w:val="32"/>
          <w:szCs w:val="32"/>
        </w:rPr>
        <w:t>、</w:t>
      </w:r>
      <w:r>
        <w:rPr>
          <w:rFonts w:ascii="黑体" w:eastAsia="黑体" w:hAnsi="黑体" w:cs="黑体" w:hint="eastAsia"/>
          <w:color w:val="000000" w:themeColor="text1"/>
          <w:sz w:val="32"/>
          <w:szCs w:val="32"/>
        </w:rPr>
        <w:t>项目基本情况</w:t>
      </w:r>
    </w:p>
    <w:p w:rsidR="00063A49" w:rsidRDefault="007C23D0">
      <w:pPr>
        <w:pStyle w:val="a7"/>
        <w:spacing w:line="570" w:lineRule="exact"/>
        <w:ind w:firstLineChars="200" w:firstLine="640"/>
        <w:jc w:val="both"/>
        <w:rPr>
          <w:rFonts w:ascii="楷体_GB2312" w:eastAsia="楷体_GB2312" w:hAnsi="楷体_GB2312" w:cs="楷体_GB2312"/>
          <w:color w:val="000000" w:themeColor="text1"/>
          <w:sz w:val="32"/>
          <w:szCs w:val="32"/>
        </w:rPr>
      </w:pPr>
      <w:r>
        <w:rPr>
          <w:rFonts w:ascii="楷体_GB2312" w:eastAsia="楷体_GB2312" w:hAnsi="楷体_GB2312" w:cs="楷体_GB2312" w:hint="eastAsia"/>
          <w:color w:val="000000" w:themeColor="text1"/>
          <w:sz w:val="32"/>
          <w:szCs w:val="32"/>
        </w:rPr>
        <w:t>（一）项目建设背景</w:t>
      </w:r>
    </w:p>
    <w:p w:rsidR="00063A49" w:rsidRDefault="007C23D0">
      <w:pPr>
        <w:pStyle w:val="a7"/>
        <w:spacing w:line="570" w:lineRule="exact"/>
        <w:ind w:firstLineChars="200" w:firstLine="640"/>
        <w:jc w:val="both"/>
        <w:rPr>
          <w:rFonts w:ascii="仿宋_GB2312" w:eastAsia="仿宋_GB2312" w:hAnsi="仿宋_GB2312" w:cs="仿宋_GB2312"/>
          <w:color w:val="000000" w:themeColor="text1"/>
          <w:sz w:val="32"/>
          <w:szCs w:val="32"/>
        </w:rPr>
      </w:pPr>
      <w:r>
        <w:rPr>
          <w:rFonts w:ascii="方正仿宋_GB2312" w:eastAsia="方正仿宋_GB2312" w:hAnsi="方正仿宋_GB2312" w:cs="方正仿宋_GB2312" w:hint="eastAsia"/>
          <w:color w:val="000000" w:themeColor="text1"/>
          <w:sz w:val="32"/>
          <w:szCs w:val="32"/>
        </w:rPr>
        <w:t>必须包含拟发展产业项目实施地（县、市、区）出台政策支持情况。</w:t>
      </w:r>
    </w:p>
    <w:p w:rsidR="00063A49" w:rsidRDefault="007C23D0">
      <w:pPr>
        <w:pStyle w:val="a7"/>
        <w:numPr>
          <w:ilvl w:val="0"/>
          <w:numId w:val="1"/>
        </w:numPr>
        <w:spacing w:line="570" w:lineRule="exact"/>
        <w:ind w:firstLineChars="200" w:firstLine="640"/>
        <w:jc w:val="both"/>
        <w:rPr>
          <w:rFonts w:ascii="楷体_GB2312" w:eastAsia="楷体_GB2312" w:hAnsi="楷体_GB2312" w:cs="楷体_GB2312"/>
          <w:color w:val="000000" w:themeColor="text1"/>
          <w:sz w:val="32"/>
          <w:szCs w:val="32"/>
        </w:rPr>
      </w:pPr>
      <w:r>
        <w:rPr>
          <w:rFonts w:ascii="楷体_GB2312" w:eastAsia="楷体_GB2312" w:hAnsi="楷体_GB2312" w:cs="楷体_GB2312" w:hint="eastAsia"/>
          <w:color w:val="000000" w:themeColor="text1"/>
          <w:sz w:val="32"/>
          <w:szCs w:val="32"/>
        </w:rPr>
        <w:t>项目现状分析</w:t>
      </w:r>
    </w:p>
    <w:p w:rsidR="00063A49" w:rsidRDefault="00063A49">
      <w:pPr>
        <w:pStyle w:val="a7"/>
        <w:spacing w:line="570" w:lineRule="exact"/>
        <w:ind w:firstLineChars="200" w:firstLine="640"/>
        <w:jc w:val="both"/>
        <w:rPr>
          <w:rFonts w:ascii="仿宋_GB2312" w:eastAsia="仿宋_GB2312" w:hAnsi="仿宋_GB2312" w:cs="仿宋_GB2312"/>
          <w:color w:val="000000" w:themeColor="text1"/>
          <w:sz w:val="32"/>
          <w:szCs w:val="32"/>
        </w:rPr>
      </w:pPr>
    </w:p>
    <w:p w:rsidR="00063A49" w:rsidRDefault="007C23D0">
      <w:pPr>
        <w:pStyle w:val="a7"/>
        <w:spacing w:line="570" w:lineRule="exact"/>
        <w:ind w:firstLineChars="200" w:firstLine="640"/>
        <w:jc w:val="both"/>
        <w:rPr>
          <w:rFonts w:ascii="楷体_GB2312" w:eastAsia="楷体_GB2312" w:hAnsi="楷体_GB2312" w:cs="楷体_GB2312"/>
          <w:color w:val="000000" w:themeColor="text1"/>
          <w:sz w:val="32"/>
          <w:szCs w:val="32"/>
        </w:rPr>
      </w:pPr>
      <w:r>
        <w:rPr>
          <w:rFonts w:ascii="楷体_GB2312" w:eastAsia="楷体_GB2312" w:hAnsi="楷体_GB2312" w:cs="楷体_GB2312" w:hint="eastAsia"/>
          <w:color w:val="000000" w:themeColor="text1"/>
          <w:sz w:val="32"/>
          <w:szCs w:val="32"/>
        </w:rPr>
        <w:t>（三）项目需求分析</w:t>
      </w:r>
    </w:p>
    <w:p w:rsidR="00063A49" w:rsidRDefault="007C23D0">
      <w:pPr>
        <w:pStyle w:val="a7"/>
        <w:spacing w:line="570" w:lineRule="exact"/>
        <w:ind w:firstLineChars="200" w:firstLine="640"/>
        <w:jc w:val="both"/>
        <w:rPr>
          <w:color w:val="000000" w:themeColor="text1"/>
        </w:rPr>
      </w:pPr>
      <w:r>
        <w:rPr>
          <w:rFonts w:ascii="仿宋_GB2312" w:eastAsia="仿宋_GB2312" w:hAnsi="仿宋_GB2312" w:cs="仿宋_GB2312" w:hint="eastAsia"/>
          <w:color w:val="000000" w:themeColor="text1"/>
          <w:sz w:val="32"/>
          <w:szCs w:val="32"/>
        </w:rPr>
        <w:t>区域经济、生态发展对项目的需求等</w:t>
      </w:r>
    </w:p>
    <w:p w:rsidR="00063A49" w:rsidRDefault="00063A49">
      <w:pPr>
        <w:spacing w:line="570" w:lineRule="exact"/>
        <w:ind w:firstLineChars="200" w:firstLine="640"/>
        <w:rPr>
          <w:rFonts w:ascii="黑体" w:eastAsia="黑体" w:hAnsi="黑体" w:cs="黑体"/>
          <w:color w:val="000000" w:themeColor="text1"/>
          <w:sz w:val="32"/>
          <w:szCs w:val="32"/>
        </w:rPr>
      </w:pPr>
    </w:p>
    <w:p w:rsidR="00063A49" w:rsidRDefault="007C23D0">
      <w:pPr>
        <w:spacing w:line="570" w:lineRule="exact"/>
        <w:ind w:firstLineChars="200" w:firstLine="640"/>
        <w:rPr>
          <w:rFonts w:ascii="黑体" w:eastAsia="黑体" w:hAnsi="黑体" w:cs="黑体"/>
          <w:color w:val="000000" w:themeColor="text1"/>
          <w:sz w:val="32"/>
          <w:szCs w:val="32"/>
        </w:rPr>
      </w:pPr>
      <w:r>
        <w:rPr>
          <w:rFonts w:ascii="黑体" w:eastAsia="黑体" w:hAnsi="黑体" w:cs="黑体" w:hint="eastAsia"/>
          <w:color w:val="000000" w:themeColor="text1"/>
          <w:sz w:val="32"/>
          <w:szCs w:val="32"/>
        </w:rPr>
        <w:t>三、必要性、可行性分析</w:t>
      </w:r>
    </w:p>
    <w:p w:rsidR="00063A49" w:rsidRDefault="007C23D0">
      <w:pPr>
        <w:spacing w:line="570" w:lineRule="exact"/>
        <w:ind w:firstLineChars="200" w:firstLine="640"/>
        <w:rPr>
          <w:rFonts w:ascii="仿宋_GB2312" w:eastAsia="仿宋_GB2312" w:hAnsi="仿宋_GB2312" w:cs="仿宋_GB2312"/>
          <w:color w:val="000000" w:themeColor="text1"/>
          <w:sz w:val="32"/>
          <w:szCs w:val="32"/>
        </w:rPr>
      </w:pPr>
      <w:r>
        <w:rPr>
          <w:rFonts w:ascii="楷体_GB2312" w:eastAsia="楷体_GB2312" w:hAnsi="楷体_GB2312" w:cs="楷体_GB2312" w:hint="eastAsia"/>
          <w:color w:val="000000" w:themeColor="text1"/>
          <w:sz w:val="32"/>
          <w:szCs w:val="32"/>
        </w:rPr>
        <w:t>（一）项目立项依据</w:t>
      </w:r>
    </w:p>
    <w:p w:rsidR="00063A49" w:rsidRDefault="007C23D0">
      <w:pPr>
        <w:spacing w:line="57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1.</w:t>
      </w:r>
      <w:r>
        <w:rPr>
          <w:rFonts w:ascii="仿宋_GB2312" w:eastAsia="仿宋_GB2312" w:hAnsi="仿宋_GB2312" w:cs="仿宋_GB2312" w:hint="eastAsia"/>
          <w:color w:val="000000" w:themeColor="text1"/>
          <w:sz w:val="32"/>
          <w:szCs w:val="32"/>
        </w:rPr>
        <w:t>根据</w:t>
      </w:r>
      <w:r>
        <w:rPr>
          <w:rFonts w:ascii="仿宋_GB2312" w:eastAsia="仿宋_GB2312" w:hAnsi="仿宋_GB2312" w:cs="仿宋_GB2312" w:hint="eastAsia"/>
          <w:color w:val="000000" w:themeColor="text1"/>
          <w:sz w:val="32"/>
          <w:szCs w:val="32"/>
        </w:rPr>
        <w:t>XX</w:t>
      </w:r>
      <w:r>
        <w:rPr>
          <w:rFonts w:ascii="仿宋_GB2312" w:eastAsia="仿宋_GB2312" w:hAnsi="仿宋_GB2312" w:cs="仿宋_GB2312" w:hint="eastAsia"/>
          <w:color w:val="000000" w:themeColor="text1"/>
          <w:sz w:val="32"/>
          <w:szCs w:val="32"/>
        </w:rPr>
        <w:t>文件，“</w:t>
      </w:r>
      <w:r>
        <w:rPr>
          <w:rFonts w:ascii="仿宋_GB2312" w:eastAsia="仿宋_GB2312" w:hAnsi="仿宋_GB2312" w:cs="仿宋_GB2312" w:hint="eastAsia"/>
          <w:color w:val="000000" w:themeColor="text1"/>
          <w:sz w:val="32"/>
          <w:szCs w:val="32"/>
        </w:rPr>
        <w:t>XX</w:t>
      </w:r>
      <w:r>
        <w:rPr>
          <w:rFonts w:ascii="仿宋_GB2312" w:eastAsia="仿宋_GB2312" w:hAnsi="仿宋_GB2312" w:cs="仿宋_GB2312" w:hint="eastAsia"/>
          <w:color w:val="000000" w:themeColor="text1"/>
          <w:sz w:val="32"/>
          <w:szCs w:val="32"/>
        </w:rPr>
        <w:t>……”。</w:t>
      </w:r>
    </w:p>
    <w:p w:rsidR="00063A49" w:rsidRDefault="007C23D0">
      <w:pPr>
        <w:spacing w:line="57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2.</w:t>
      </w:r>
      <w:r>
        <w:rPr>
          <w:rFonts w:ascii="仿宋_GB2312" w:eastAsia="仿宋_GB2312" w:hAnsi="仿宋_GB2312" w:cs="仿宋_GB2312" w:hint="eastAsia"/>
          <w:color w:val="000000" w:themeColor="text1"/>
          <w:sz w:val="32"/>
          <w:szCs w:val="32"/>
        </w:rPr>
        <w:t>根据</w:t>
      </w:r>
      <w:r>
        <w:rPr>
          <w:rFonts w:ascii="仿宋_GB2312" w:eastAsia="仿宋_GB2312" w:hAnsi="仿宋_GB2312" w:cs="仿宋_GB2312" w:hint="eastAsia"/>
          <w:color w:val="000000" w:themeColor="text1"/>
          <w:sz w:val="32"/>
          <w:szCs w:val="32"/>
        </w:rPr>
        <w:t>XX</w:t>
      </w:r>
      <w:r>
        <w:rPr>
          <w:rFonts w:ascii="仿宋_GB2312" w:eastAsia="仿宋_GB2312" w:hAnsi="仿宋_GB2312" w:cs="仿宋_GB2312" w:hint="eastAsia"/>
          <w:color w:val="000000" w:themeColor="text1"/>
          <w:sz w:val="32"/>
          <w:szCs w:val="32"/>
        </w:rPr>
        <w:t>文件，“</w:t>
      </w:r>
      <w:r>
        <w:rPr>
          <w:rFonts w:ascii="仿宋_GB2312" w:eastAsia="仿宋_GB2312" w:hAnsi="仿宋_GB2312" w:cs="仿宋_GB2312" w:hint="eastAsia"/>
          <w:color w:val="000000" w:themeColor="text1"/>
          <w:sz w:val="32"/>
          <w:szCs w:val="32"/>
        </w:rPr>
        <w:t>XX</w:t>
      </w:r>
      <w:r>
        <w:rPr>
          <w:rFonts w:ascii="仿宋_GB2312" w:eastAsia="仿宋_GB2312" w:hAnsi="仿宋_GB2312" w:cs="仿宋_GB2312" w:hint="eastAsia"/>
          <w:color w:val="000000" w:themeColor="text1"/>
          <w:sz w:val="32"/>
          <w:szCs w:val="32"/>
        </w:rPr>
        <w:t>……”。</w:t>
      </w:r>
    </w:p>
    <w:p w:rsidR="00063A49" w:rsidRDefault="007C23D0">
      <w:pPr>
        <w:pStyle w:val="a7"/>
        <w:spacing w:line="570" w:lineRule="exact"/>
        <w:ind w:firstLineChars="200" w:firstLine="640"/>
        <w:jc w:val="both"/>
        <w:rPr>
          <w:rFonts w:ascii="楷体_GB2312" w:eastAsia="楷体_GB2312" w:hAnsi="楷体_GB2312" w:cs="楷体_GB2312"/>
          <w:color w:val="000000" w:themeColor="text1"/>
          <w:sz w:val="32"/>
          <w:szCs w:val="32"/>
        </w:rPr>
      </w:pPr>
      <w:r>
        <w:rPr>
          <w:rFonts w:ascii="方正仿宋_GB2312" w:eastAsia="方正仿宋_GB2312" w:hAnsi="方正仿宋_GB2312" w:cs="方正仿宋_GB2312" w:hint="eastAsia"/>
          <w:color w:val="000000" w:themeColor="text1"/>
          <w:sz w:val="32"/>
          <w:szCs w:val="32"/>
        </w:rPr>
        <w:t>必须明确</w:t>
      </w:r>
      <w:r>
        <w:rPr>
          <w:rFonts w:ascii="方正仿宋_GB2312" w:eastAsia="方正仿宋_GB2312" w:hAnsi="方正仿宋_GB2312" w:cs="方正仿宋_GB2312"/>
          <w:color w:val="000000" w:themeColor="text1"/>
          <w:sz w:val="32"/>
          <w:szCs w:val="32"/>
        </w:rPr>
        <w:t>是否</w:t>
      </w:r>
      <w:r>
        <w:rPr>
          <w:rFonts w:ascii="方正仿宋_GB2312" w:eastAsia="方正仿宋_GB2312" w:hAnsi="方正仿宋_GB2312" w:cs="方正仿宋_GB2312" w:hint="eastAsia"/>
          <w:color w:val="000000" w:themeColor="text1"/>
          <w:sz w:val="32"/>
          <w:szCs w:val="32"/>
        </w:rPr>
        <w:t>为贵州省林业产业“十五五”项目库入库项目</w:t>
      </w:r>
      <w:r>
        <w:rPr>
          <w:rFonts w:ascii="方正仿宋_GB2312" w:eastAsia="方正仿宋_GB2312" w:hAnsi="方正仿宋_GB2312" w:cs="方正仿宋_GB2312"/>
          <w:color w:val="000000" w:themeColor="text1"/>
          <w:sz w:val="32"/>
          <w:szCs w:val="32"/>
        </w:rPr>
        <w:t>。</w:t>
      </w:r>
    </w:p>
    <w:p w:rsidR="00063A49" w:rsidRDefault="007C23D0">
      <w:pPr>
        <w:spacing w:line="570" w:lineRule="exact"/>
        <w:ind w:firstLineChars="200" w:firstLine="640"/>
        <w:rPr>
          <w:rFonts w:ascii="楷体_GB2312" w:eastAsia="楷体_GB2312" w:hAnsi="楷体_GB2312" w:cs="楷体_GB2312"/>
          <w:color w:val="000000" w:themeColor="text1"/>
          <w:sz w:val="32"/>
          <w:szCs w:val="32"/>
        </w:rPr>
      </w:pPr>
      <w:r>
        <w:rPr>
          <w:rFonts w:ascii="楷体_GB2312" w:eastAsia="楷体_GB2312" w:hAnsi="楷体_GB2312" w:cs="楷体_GB2312" w:hint="eastAsia"/>
          <w:color w:val="000000" w:themeColor="text1"/>
          <w:sz w:val="32"/>
          <w:szCs w:val="32"/>
        </w:rPr>
        <w:t>（二）项目建设目标</w:t>
      </w:r>
    </w:p>
    <w:p w:rsidR="00063A49" w:rsidRDefault="007C23D0">
      <w:pPr>
        <w:spacing w:line="570" w:lineRule="exact"/>
        <w:ind w:firstLineChars="200" w:firstLine="640"/>
        <w:rPr>
          <w:rFonts w:ascii="方正仿宋_GB2312" w:eastAsia="方正仿宋_GB2312" w:hAnsi="方正仿宋_GB2312" w:cs="方正仿宋_GB2312"/>
          <w:color w:val="000000" w:themeColor="text1"/>
          <w:sz w:val="32"/>
          <w:szCs w:val="32"/>
        </w:rPr>
      </w:pPr>
      <w:r>
        <w:rPr>
          <w:rFonts w:ascii="方正仿宋_GB2312" w:eastAsia="方正仿宋_GB2312" w:hAnsi="方正仿宋_GB2312" w:cs="方正仿宋_GB2312" w:hint="eastAsia"/>
          <w:color w:val="000000" w:themeColor="text1"/>
          <w:sz w:val="32"/>
          <w:szCs w:val="32"/>
        </w:rPr>
        <w:t>利用林地面积等。</w:t>
      </w:r>
    </w:p>
    <w:p w:rsidR="00063A49" w:rsidRDefault="007C23D0">
      <w:pPr>
        <w:pStyle w:val="a7"/>
        <w:spacing w:line="570" w:lineRule="exact"/>
        <w:ind w:firstLineChars="200" w:firstLine="640"/>
        <w:jc w:val="both"/>
        <w:rPr>
          <w:rFonts w:ascii="楷体_GB2312" w:eastAsia="楷体_GB2312" w:hAnsi="楷体_GB2312" w:cs="楷体_GB2312"/>
          <w:color w:val="000000" w:themeColor="text1"/>
          <w:sz w:val="32"/>
          <w:szCs w:val="32"/>
        </w:rPr>
      </w:pPr>
      <w:r>
        <w:rPr>
          <w:rFonts w:ascii="楷体_GB2312" w:eastAsia="楷体_GB2312" w:hAnsi="楷体_GB2312" w:cs="楷体_GB2312" w:hint="eastAsia"/>
          <w:color w:val="000000" w:themeColor="text1"/>
          <w:sz w:val="32"/>
          <w:szCs w:val="32"/>
        </w:rPr>
        <w:t>（三）项目建设条件</w:t>
      </w:r>
    </w:p>
    <w:p w:rsidR="00063A49" w:rsidRDefault="007C23D0">
      <w:pPr>
        <w:pStyle w:val="a7"/>
        <w:spacing w:line="570" w:lineRule="exact"/>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 xml:space="preserve">    </w:t>
      </w:r>
      <w:r>
        <w:rPr>
          <w:rFonts w:ascii="仿宋_GB2312" w:eastAsia="仿宋_GB2312" w:hAnsi="仿宋_GB2312" w:cs="仿宋_GB2312" w:hint="eastAsia"/>
          <w:b/>
          <w:bCs/>
          <w:color w:val="000000" w:themeColor="text1"/>
          <w:sz w:val="32"/>
          <w:szCs w:val="32"/>
        </w:rPr>
        <w:t>包括但不限于以下内容：</w:t>
      </w:r>
      <w:r>
        <w:rPr>
          <w:rFonts w:ascii="方正仿宋_GB2312" w:eastAsia="方正仿宋_GB2312" w:hAnsi="方正仿宋_GB2312" w:cs="方正仿宋_GB2312" w:hint="eastAsia"/>
          <w:b/>
          <w:bCs/>
          <w:color w:val="000000" w:themeColor="text1"/>
          <w:sz w:val="32"/>
          <w:szCs w:val="32"/>
        </w:rPr>
        <w:t>林下种植：</w:t>
      </w:r>
      <w:r>
        <w:rPr>
          <w:rFonts w:ascii="方正仿宋_GB2312" w:eastAsia="方正仿宋_GB2312" w:hAnsi="方正仿宋_GB2312" w:cs="方正仿宋_GB2312" w:hint="eastAsia"/>
          <w:color w:val="000000" w:themeColor="text1"/>
          <w:sz w:val="32"/>
          <w:szCs w:val="32"/>
        </w:rPr>
        <w:t>1.</w:t>
      </w:r>
      <w:r>
        <w:rPr>
          <w:rFonts w:ascii="方正仿宋_GB2312" w:eastAsia="方正仿宋_GB2312" w:hAnsi="方正仿宋_GB2312" w:cs="方正仿宋_GB2312" w:hint="eastAsia"/>
          <w:color w:val="000000" w:themeColor="text1"/>
          <w:sz w:val="32"/>
          <w:szCs w:val="32"/>
        </w:rPr>
        <w:t>种植基地区块布局、功能、循环生产和生态生产方式；</w:t>
      </w:r>
      <w:r>
        <w:rPr>
          <w:rFonts w:ascii="方正仿宋_GB2312" w:eastAsia="方正仿宋_GB2312" w:hAnsi="方正仿宋_GB2312" w:cs="方正仿宋_GB2312" w:hint="eastAsia"/>
          <w:color w:val="000000" w:themeColor="text1"/>
          <w:sz w:val="32"/>
          <w:szCs w:val="32"/>
        </w:rPr>
        <w:t>2.</w:t>
      </w:r>
      <w:r>
        <w:rPr>
          <w:rFonts w:ascii="方正仿宋_GB2312" w:eastAsia="方正仿宋_GB2312" w:hAnsi="方正仿宋_GB2312" w:cs="方正仿宋_GB2312" w:hint="eastAsia"/>
          <w:color w:val="000000" w:themeColor="text1"/>
          <w:sz w:val="32"/>
          <w:szCs w:val="32"/>
        </w:rPr>
        <w:t>种植基地内道路、供水、排灌、供电、有林产品采收后处理场地、生产和管理用房等配套设施；</w:t>
      </w:r>
      <w:r>
        <w:rPr>
          <w:rFonts w:ascii="方正仿宋_GB2312" w:eastAsia="方正仿宋_GB2312" w:hAnsi="方正仿宋_GB2312" w:cs="方正仿宋_GB2312" w:hint="eastAsia"/>
          <w:color w:val="000000" w:themeColor="text1"/>
          <w:sz w:val="32"/>
          <w:szCs w:val="32"/>
        </w:rPr>
        <w:t>3.</w:t>
      </w:r>
      <w:r>
        <w:rPr>
          <w:rFonts w:ascii="方正仿宋_GB2312" w:eastAsia="方正仿宋_GB2312" w:hAnsi="方正仿宋_GB2312" w:cs="方正仿宋_GB2312" w:hint="eastAsia"/>
          <w:color w:val="000000" w:themeColor="text1"/>
          <w:sz w:val="32"/>
          <w:szCs w:val="32"/>
        </w:rPr>
        <w:t>拟发展单品与基地生境适配性。</w:t>
      </w:r>
      <w:r>
        <w:rPr>
          <w:rFonts w:ascii="方正仿宋_GB2312" w:eastAsia="方正仿宋_GB2312" w:hAnsi="方正仿宋_GB2312" w:cs="方正仿宋_GB2312" w:hint="eastAsia"/>
          <w:b/>
          <w:bCs/>
          <w:color w:val="000000" w:themeColor="text1"/>
          <w:sz w:val="32"/>
          <w:szCs w:val="32"/>
        </w:rPr>
        <w:t>林下养殖：</w:t>
      </w:r>
      <w:r>
        <w:rPr>
          <w:rFonts w:ascii="方正仿宋_GB2312" w:eastAsia="方正仿宋_GB2312" w:hAnsi="方正仿宋_GB2312" w:cs="方正仿宋_GB2312" w:hint="eastAsia"/>
          <w:color w:val="000000" w:themeColor="text1"/>
          <w:sz w:val="32"/>
          <w:szCs w:val="32"/>
        </w:rPr>
        <w:t>1.</w:t>
      </w:r>
      <w:r>
        <w:rPr>
          <w:rFonts w:ascii="方正仿宋_GB2312" w:eastAsia="方正仿宋_GB2312" w:hAnsi="方正仿宋_GB2312" w:cs="方正仿宋_GB2312" w:hint="eastAsia"/>
          <w:color w:val="000000" w:themeColor="text1"/>
          <w:sz w:val="32"/>
          <w:szCs w:val="32"/>
        </w:rPr>
        <w:t>选址距城市规划区、畜产品加工厂、水源地和交通情况；</w:t>
      </w:r>
      <w:r>
        <w:rPr>
          <w:rFonts w:ascii="方正仿宋_GB2312" w:eastAsia="方正仿宋_GB2312" w:hAnsi="方正仿宋_GB2312" w:cs="方正仿宋_GB2312" w:hint="eastAsia"/>
          <w:color w:val="000000" w:themeColor="text1"/>
          <w:sz w:val="32"/>
          <w:szCs w:val="32"/>
        </w:rPr>
        <w:t>2.</w:t>
      </w:r>
      <w:r>
        <w:rPr>
          <w:rFonts w:ascii="方正仿宋_GB2312" w:eastAsia="方正仿宋_GB2312" w:hAnsi="方正仿宋_GB2312" w:cs="方正仿宋_GB2312" w:hint="eastAsia"/>
          <w:color w:val="000000" w:themeColor="text1"/>
          <w:sz w:val="32"/>
          <w:szCs w:val="32"/>
        </w:rPr>
        <w:t>养殖场防疫、用电、排泄物处理与利用情况。</w:t>
      </w:r>
      <w:r>
        <w:rPr>
          <w:rFonts w:ascii="方正仿宋_GB2312" w:eastAsia="方正仿宋_GB2312" w:hAnsi="方正仿宋_GB2312" w:cs="方正仿宋_GB2312" w:hint="eastAsia"/>
          <w:b/>
          <w:bCs/>
          <w:color w:val="000000" w:themeColor="text1"/>
          <w:sz w:val="32"/>
          <w:szCs w:val="32"/>
        </w:rPr>
        <w:t>采集加工：</w:t>
      </w:r>
      <w:r>
        <w:rPr>
          <w:rFonts w:ascii="方正仿宋_GB2312" w:eastAsia="方正仿宋_GB2312" w:hAnsi="方正仿宋_GB2312" w:cs="方正仿宋_GB2312" w:hint="eastAsia"/>
          <w:color w:val="000000" w:themeColor="text1"/>
          <w:sz w:val="32"/>
          <w:szCs w:val="32"/>
        </w:rPr>
        <w:t>1.</w:t>
      </w:r>
      <w:r>
        <w:rPr>
          <w:rFonts w:ascii="方正仿宋_GB2312" w:eastAsia="方正仿宋_GB2312" w:hAnsi="方正仿宋_GB2312" w:cs="方正仿宋_GB2312" w:hint="eastAsia"/>
          <w:color w:val="000000" w:themeColor="text1"/>
          <w:sz w:val="32"/>
          <w:szCs w:val="32"/>
        </w:rPr>
        <w:t>加工场地区块布局、生产、消防、安全、仓储配套、电、气、水、交通情况；</w:t>
      </w:r>
      <w:r>
        <w:rPr>
          <w:rFonts w:ascii="方正仿宋_GB2312" w:eastAsia="方正仿宋_GB2312" w:hAnsi="方正仿宋_GB2312" w:cs="方正仿宋_GB2312" w:hint="eastAsia"/>
          <w:color w:val="000000" w:themeColor="text1"/>
          <w:sz w:val="32"/>
          <w:szCs w:val="32"/>
        </w:rPr>
        <w:t>2.</w:t>
      </w:r>
      <w:r>
        <w:rPr>
          <w:rFonts w:ascii="方正仿宋_GB2312" w:eastAsia="方正仿宋_GB2312" w:hAnsi="方正仿宋_GB2312" w:cs="方正仿宋_GB2312" w:hint="eastAsia"/>
          <w:color w:val="000000" w:themeColor="text1"/>
          <w:sz w:val="32"/>
          <w:szCs w:val="32"/>
        </w:rPr>
        <w:t>产品有关认证情况。</w:t>
      </w:r>
      <w:r>
        <w:rPr>
          <w:rFonts w:ascii="方正仿宋_GB2312" w:eastAsia="方正仿宋_GB2312" w:hAnsi="方正仿宋_GB2312" w:cs="方正仿宋_GB2312" w:hint="eastAsia"/>
          <w:b/>
          <w:bCs/>
          <w:color w:val="000000" w:themeColor="text1"/>
          <w:sz w:val="32"/>
          <w:szCs w:val="32"/>
        </w:rPr>
        <w:t>花卉和观赏苗木：</w:t>
      </w:r>
      <w:r>
        <w:rPr>
          <w:rFonts w:ascii="方正仿宋_GB2312" w:eastAsia="方正仿宋_GB2312" w:hAnsi="方正仿宋_GB2312" w:cs="方正仿宋_GB2312" w:hint="eastAsia"/>
          <w:b/>
          <w:bCs/>
          <w:color w:val="000000" w:themeColor="text1"/>
          <w:sz w:val="32"/>
          <w:szCs w:val="32"/>
        </w:rPr>
        <w:t>1.</w:t>
      </w:r>
      <w:r>
        <w:rPr>
          <w:rFonts w:ascii="方正仿宋_GB2312" w:eastAsia="方正仿宋_GB2312" w:hAnsi="方正仿宋_GB2312" w:cs="方正仿宋_GB2312" w:hint="eastAsia"/>
          <w:color w:val="000000" w:themeColor="text1"/>
          <w:sz w:val="32"/>
          <w:szCs w:val="32"/>
        </w:rPr>
        <w:t>区块布局、生产、电、气、水、交通情况；</w:t>
      </w:r>
      <w:r>
        <w:rPr>
          <w:rFonts w:ascii="方正仿宋_GB2312" w:eastAsia="方正仿宋_GB2312" w:hAnsi="方正仿宋_GB2312" w:cs="方正仿宋_GB2312" w:hint="eastAsia"/>
          <w:color w:val="000000" w:themeColor="text1"/>
          <w:sz w:val="32"/>
          <w:szCs w:val="32"/>
        </w:rPr>
        <w:t>2.</w:t>
      </w:r>
      <w:r>
        <w:rPr>
          <w:rFonts w:ascii="方正仿宋_GB2312" w:eastAsia="方正仿宋_GB2312" w:hAnsi="方正仿宋_GB2312" w:cs="方正仿宋_GB2312" w:hint="eastAsia"/>
          <w:color w:val="000000" w:themeColor="text1"/>
          <w:sz w:val="32"/>
          <w:szCs w:val="32"/>
        </w:rPr>
        <w:t>拟发展单品与基地生境适配性。</w:t>
      </w:r>
      <w:r>
        <w:rPr>
          <w:rFonts w:ascii="方正仿宋_GB2312" w:eastAsia="方正仿宋_GB2312" w:hAnsi="方正仿宋_GB2312" w:cs="方正仿宋_GB2312" w:hint="eastAsia"/>
          <w:b/>
          <w:bCs/>
          <w:color w:val="000000" w:themeColor="text1"/>
          <w:sz w:val="32"/>
          <w:szCs w:val="32"/>
        </w:rPr>
        <w:t>木竹加工：</w:t>
      </w:r>
      <w:r>
        <w:rPr>
          <w:rFonts w:ascii="方正仿宋_GB2312" w:eastAsia="方正仿宋_GB2312" w:hAnsi="方正仿宋_GB2312" w:cs="方正仿宋_GB2312" w:hint="eastAsia"/>
          <w:color w:val="000000" w:themeColor="text1"/>
          <w:sz w:val="32"/>
          <w:szCs w:val="32"/>
        </w:rPr>
        <w:t>1.</w:t>
      </w:r>
      <w:r>
        <w:rPr>
          <w:rFonts w:ascii="方正仿宋_GB2312" w:eastAsia="方正仿宋_GB2312" w:hAnsi="方正仿宋_GB2312" w:cs="方正仿宋_GB2312" w:hint="eastAsia"/>
          <w:color w:val="000000" w:themeColor="text1"/>
          <w:sz w:val="32"/>
          <w:szCs w:val="32"/>
        </w:rPr>
        <w:t>电、气、水、交通、环境评价、安全技术操作规程和负责安全的专职人员情情况；</w:t>
      </w:r>
      <w:r>
        <w:rPr>
          <w:rFonts w:ascii="方正仿宋_GB2312" w:eastAsia="方正仿宋_GB2312" w:hAnsi="方正仿宋_GB2312" w:cs="方正仿宋_GB2312" w:hint="eastAsia"/>
          <w:color w:val="000000" w:themeColor="text1"/>
          <w:sz w:val="32"/>
          <w:szCs w:val="32"/>
        </w:rPr>
        <w:t>2.</w:t>
      </w:r>
      <w:r>
        <w:rPr>
          <w:rFonts w:ascii="方正仿宋_GB2312" w:eastAsia="方正仿宋_GB2312" w:hAnsi="方正仿宋_GB2312" w:cs="方正仿宋_GB2312" w:hint="eastAsia"/>
          <w:color w:val="000000" w:themeColor="text1"/>
          <w:sz w:val="32"/>
          <w:szCs w:val="32"/>
        </w:rPr>
        <w:t>生产线、技术工艺、工业装备、环保处罚、安全事故等情况。</w:t>
      </w:r>
    </w:p>
    <w:p w:rsidR="00063A49" w:rsidRDefault="007C23D0">
      <w:pPr>
        <w:pStyle w:val="a7"/>
        <w:spacing w:line="570" w:lineRule="exact"/>
        <w:ind w:firstLineChars="200" w:firstLine="640"/>
        <w:jc w:val="both"/>
        <w:rPr>
          <w:rFonts w:ascii="楷体_GB2312" w:eastAsia="楷体_GB2312" w:hAnsi="楷体_GB2312" w:cs="楷体_GB2312"/>
          <w:color w:val="000000" w:themeColor="text1"/>
          <w:sz w:val="32"/>
          <w:szCs w:val="32"/>
        </w:rPr>
      </w:pPr>
      <w:r>
        <w:rPr>
          <w:rFonts w:ascii="楷体_GB2312" w:eastAsia="楷体_GB2312" w:hAnsi="楷体_GB2312" w:cs="楷体_GB2312" w:hint="eastAsia"/>
          <w:color w:val="000000" w:themeColor="text1"/>
          <w:sz w:val="32"/>
          <w:szCs w:val="32"/>
        </w:rPr>
        <w:t>（四）申报</w:t>
      </w:r>
      <w:r>
        <w:rPr>
          <w:rFonts w:ascii="楷体_GB2312" w:eastAsia="楷体_GB2312" w:hAnsi="楷体_GB2312" w:cs="楷体_GB2312" w:hint="eastAsia"/>
          <w:color w:val="000000" w:themeColor="text1"/>
          <w:sz w:val="32"/>
          <w:szCs w:val="32"/>
        </w:rPr>
        <w:t>/</w:t>
      </w:r>
      <w:r>
        <w:rPr>
          <w:rFonts w:ascii="楷体_GB2312" w:eastAsia="楷体_GB2312" w:hAnsi="楷体_GB2312" w:cs="楷体_GB2312" w:hint="eastAsia"/>
          <w:color w:val="000000" w:themeColor="text1"/>
          <w:sz w:val="32"/>
          <w:szCs w:val="32"/>
        </w:rPr>
        <w:t>实施主体资质</w:t>
      </w:r>
    </w:p>
    <w:p w:rsidR="00063A49" w:rsidRDefault="007C23D0">
      <w:pPr>
        <w:spacing w:line="550" w:lineRule="exact"/>
        <w:ind w:firstLineChars="200" w:firstLine="640"/>
        <w:rPr>
          <w:rFonts w:ascii="仿宋_GB2312" w:eastAsia="仿宋_GB2312" w:hAnsi="仿宋_GB2312" w:cs="仿宋_GB2312"/>
          <w:color w:val="000000" w:themeColor="text1"/>
          <w:sz w:val="32"/>
          <w:szCs w:val="32"/>
        </w:rPr>
      </w:pPr>
      <w:r>
        <w:rPr>
          <w:rFonts w:ascii="方正仿宋_GB2312" w:eastAsia="方正仿宋_GB2312" w:hAnsi="方正仿宋_GB2312" w:cs="方正仿宋_GB2312" w:hint="eastAsia"/>
          <w:color w:val="000000" w:themeColor="text1"/>
          <w:sz w:val="32"/>
          <w:szCs w:val="32"/>
        </w:rPr>
        <w:lastRenderedPageBreak/>
        <w:t>包括但不限于：</w:t>
      </w:r>
      <w:r>
        <w:rPr>
          <w:rFonts w:ascii="方正仿宋_GB2312" w:eastAsia="方正仿宋_GB2312" w:hAnsi="方正仿宋_GB2312" w:cs="方正仿宋_GB2312" w:hint="eastAsia"/>
          <w:color w:val="000000" w:themeColor="text1"/>
          <w:sz w:val="32"/>
          <w:szCs w:val="32"/>
        </w:rPr>
        <w:t>1.</w:t>
      </w:r>
      <w:r>
        <w:rPr>
          <w:rFonts w:ascii="方正仿宋_GB2312" w:eastAsia="方正仿宋_GB2312" w:hAnsi="方正仿宋_GB2312" w:cs="方正仿宋_GB2312" w:hint="eastAsia"/>
          <w:color w:val="000000" w:themeColor="text1"/>
          <w:sz w:val="32"/>
          <w:szCs w:val="32"/>
        </w:rPr>
        <w:t>是否为（国家级、省级、市级）林业龙头企业；</w:t>
      </w:r>
      <w:r>
        <w:rPr>
          <w:rFonts w:ascii="方正仿宋_GB2312" w:eastAsia="方正仿宋_GB2312" w:hAnsi="方正仿宋_GB2312" w:cs="方正仿宋_GB2312" w:hint="eastAsia"/>
          <w:color w:val="000000" w:themeColor="text1"/>
          <w:sz w:val="32"/>
          <w:szCs w:val="32"/>
        </w:rPr>
        <w:t>2.</w:t>
      </w:r>
      <w:r>
        <w:rPr>
          <w:rFonts w:ascii="方正仿宋_GB2312" w:eastAsia="方正仿宋_GB2312" w:hAnsi="方正仿宋_GB2312" w:cs="方正仿宋_GB2312" w:hint="eastAsia"/>
          <w:color w:val="000000" w:themeColor="text1"/>
          <w:sz w:val="32"/>
          <w:szCs w:val="32"/>
        </w:rPr>
        <w:t>注册地；</w:t>
      </w:r>
      <w:r>
        <w:rPr>
          <w:rFonts w:ascii="方正仿宋_GB2312" w:eastAsia="方正仿宋_GB2312" w:hAnsi="方正仿宋_GB2312" w:cs="方正仿宋_GB2312" w:hint="eastAsia"/>
          <w:color w:val="000000" w:themeColor="text1"/>
          <w:sz w:val="32"/>
          <w:szCs w:val="32"/>
        </w:rPr>
        <w:t>3.</w:t>
      </w:r>
      <w:r>
        <w:rPr>
          <w:rFonts w:ascii="方正仿宋_GB2312" w:eastAsia="方正仿宋_GB2312" w:hAnsi="方正仿宋_GB2312" w:cs="方正仿宋_GB2312" w:hint="eastAsia"/>
          <w:color w:val="000000" w:themeColor="text1"/>
          <w:sz w:val="32"/>
          <w:szCs w:val="32"/>
        </w:rPr>
        <w:t>企业近三年有无拖欠民工工资、缴纳社会保险费、有无无涉税违法行为情况；</w:t>
      </w:r>
      <w:r>
        <w:rPr>
          <w:rFonts w:ascii="方正仿宋_GB2312" w:eastAsia="方正仿宋_GB2312" w:hAnsi="方正仿宋_GB2312" w:cs="方正仿宋_GB2312" w:hint="eastAsia"/>
          <w:color w:val="000000" w:themeColor="text1"/>
          <w:sz w:val="32"/>
          <w:szCs w:val="32"/>
        </w:rPr>
        <w:t>4.</w:t>
      </w:r>
      <w:r>
        <w:rPr>
          <w:rFonts w:ascii="方正仿宋_GB2312" w:eastAsia="方正仿宋_GB2312" w:hAnsi="方正仿宋_GB2312" w:cs="方正仿宋_GB2312" w:hint="eastAsia"/>
          <w:color w:val="000000" w:themeColor="text1"/>
          <w:sz w:val="32"/>
          <w:szCs w:val="32"/>
        </w:rPr>
        <w:t>企业运营、品牌、销售情况。</w:t>
      </w:r>
      <w:r>
        <w:rPr>
          <w:rFonts w:ascii="方正仿宋_GB2312" w:eastAsia="方正仿宋_GB2312" w:hAnsi="方正仿宋_GB2312" w:cs="方正仿宋_GB2312" w:hint="eastAsia"/>
          <w:color w:val="000000" w:themeColor="text1"/>
          <w:sz w:val="32"/>
          <w:szCs w:val="32"/>
        </w:rPr>
        <w:t>5.</w:t>
      </w:r>
      <w:r>
        <w:rPr>
          <w:rFonts w:ascii="方正仿宋_GB2312" w:eastAsia="方正仿宋_GB2312" w:hAnsi="方正仿宋_GB2312" w:cs="方正仿宋_GB2312" w:hint="eastAsia"/>
          <w:color w:val="000000" w:themeColor="text1"/>
          <w:sz w:val="32"/>
          <w:szCs w:val="32"/>
        </w:rPr>
        <w:t>技术团队服务情况、地理标志认证或科研成果产出情况。</w:t>
      </w:r>
    </w:p>
    <w:p w:rsidR="00063A49" w:rsidRDefault="007C23D0">
      <w:pPr>
        <w:pStyle w:val="a7"/>
        <w:spacing w:line="570" w:lineRule="exact"/>
        <w:ind w:firstLineChars="200" w:firstLine="640"/>
        <w:jc w:val="both"/>
        <w:rPr>
          <w:rFonts w:ascii="黑体" w:eastAsia="黑体" w:hAnsi="黑体" w:cs="黑体"/>
          <w:color w:val="000000" w:themeColor="text1"/>
          <w:sz w:val="32"/>
          <w:szCs w:val="32"/>
        </w:rPr>
      </w:pPr>
      <w:r>
        <w:rPr>
          <w:rFonts w:ascii="黑体" w:eastAsia="黑体" w:hAnsi="黑体" w:cs="黑体" w:hint="eastAsia"/>
          <w:color w:val="000000" w:themeColor="text1"/>
          <w:sz w:val="32"/>
          <w:szCs w:val="32"/>
        </w:rPr>
        <w:t>四</w:t>
      </w:r>
      <w:r>
        <w:rPr>
          <w:rFonts w:ascii="黑体" w:eastAsia="黑体" w:hAnsi="黑体" w:cs="黑体" w:hint="eastAsia"/>
          <w:color w:val="000000" w:themeColor="text1"/>
          <w:sz w:val="32"/>
          <w:szCs w:val="32"/>
        </w:rPr>
        <w:t>、建设方案及</w:t>
      </w:r>
      <w:r>
        <w:rPr>
          <w:rFonts w:ascii="黑体" w:eastAsia="黑体" w:hAnsi="黑体" w:cs="黑体" w:hint="eastAsia"/>
          <w:color w:val="000000" w:themeColor="text1"/>
          <w:sz w:val="32"/>
          <w:szCs w:val="32"/>
        </w:rPr>
        <w:t>进度安排</w:t>
      </w:r>
    </w:p>
    <w:p w:rsidR="00063A49" w:rsidRDefault="007C23D0">
      <w:pPr>
        <w:pStyle w:val="a7"/>
        <w:spacing w:line="570" w:lineRule="exact"/>
        <w:ind w:firstLineChars="200" w:firstLine="640"/>
        <w:jc w:val="both"/>
        <w:rPr>
          <w:rFonts w:ascii="楷体_GB2312" w:eastAsia="楷体_GB2312" w:hAnsi="楷体_GB2312" w:cs="楷体_GB2312"/>
          <w:color w:val="000000" w:themeColor="text1"/>
          <w:sz w:val="32"/>
          <w:szCs w:val="32"/>
        </w:rPr>
      </w:pPr>
      <w:r>
        <w:rPr>
          <w:rFonts w:ascii="楷体_GB2312" w:eastAsia="楷体_GB2312" w:hAnsi="楷体_GB2312" w:cs="楷体_GB2312" w:hint="eastAsia"/>
          <w:color w:val="000000" w:themeColor="text1"/>
          <w:sz w:val="32"/>
          <w:szCs w:val="32"/>
        </w:rPr>
        <w:t>（一）项目建设方案</w:t>
      </w:r>
    </w:p>
    <w:p w:rsidR="00063A49" w:rsidRDefault="007C23D0">
      <w:pPr>
        <w:pStyle w:val="a7"/>
        <w:spacing w:line="570" w:lineRule="exact"/>
        <w:ind w:firstLineChars="200"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详细表述项目拟建设内容，总体情况</w:t>
      </w:r>
      <w:r>
        <w:rPr>
          <w:rFonts w:ascii="仿宋_GB2312" w:eastAsia="仿宋_GB2312" w:hAnsi="仿宋_GB2312" w:cs="仿宋_GB2312" w:hint="eastAsia"/>
          <w:color w:val="000000" w:themeColor="text1"/>
          <w:sz w:val="32"/>
          <w:szCs w:val="32"/>
        </w:rPr>
        <w:t>+</w:t>
      </w:r>
      <w:r>
        <w:rPr>
          <w:rFonts w:ascii="仿宋_GB2312" w:eastAsia="仿宋_GB2312" w:hAnsi="仿宋_GB2312" w:cs="仿宋_GB2312" w:hint="eastAsia"/>
          <w:color w:val="000000" w:themeColor="text1"/>
          <w:sz w:val="32"/>
          <w:szCs w:val="32"/>
        </w:rPr>
        <w:t>各分项情况。</w:t>
      </w:r>
    </w:p>
    <w:p w:rsidR="00063A49" w:rsidRDefault="007C23D0">
      <w:pPr>
        <w:pStyle w:val="a7"/>
        <w:spacing w:line="570" w:lineRule="exact"/>
        <w:ind w:firstLineChars="200" w:firstLine="640"/>
        <w:jc w:val="both"/>
        <w:rPr>
          <w:rFonts w:ascii="楷体_GB2312" w:eastAsia="楷体_GB2312" w:hAnsi="楷体_GB2312" w:cs="楷体_GB2312"/>
          <w:color w:val="000000" w:themeColor="text1"/>
          <w:sz w:val="32"/>
          <w:szCs w:val="32"/>
        </w:rPr>
      </w:pPr>
      <w:r>
        <w:rPr>
          <w:rFonts w:ascii="楷体_GB2312" w:eastAsia="楷体_GB2312" w:hAnsi="楷体_GB2312" w:cs="楷体_GB2312" w:hint="eastAsia"/>
          <w:color w:val="000000" w:themeColor="text1"/>
          <w:sz w:val="32"/>
          <w:szCs w:val="32"/>
        </w:rPr>
        <w:t>（二）项目实施进度安排</w:t>
      </w:r>
    </w:p>
    <w:p w:rsidR="00063A49" w:rsidRDefault="007C23D0">
      <w:pPr>
        <w:pStyle w:val="a7"/>
        <w:spacing w:line="570" w:lineRule="exact"/>
        <w:ind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项目实施进度：</w:t>
      </w:r>
    </w:p>
    <w:p w:rsidR="00063A49" w:rsidRDefault="007C23D0">
      <w:pPr>
        <w:pStyle w:val="a7"/>
        <w:spacing w:line="570" w:lineRule="exact"/>
        <w:ind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资金支付进度：</w:t>
      </w:r>
    </w:p>
    <w:p w:rsidR="00063A49" w:rsidRDefault="00063A49">
      <w:pPr>
        <w:pStyle w:val="a7"/>
        <w:spacing w:line="570" w:lineRule="exact"/>
        <w:ind w:firstLineChars="200" w:firstLine="640"/>
        <w:jc w:val="both"/>
        <w:rPr>
          <w:rFonts w:ascii="黑体" w:eastAsia="黑体" w:hAnsi="黑体" w:cs="黑体"/>
          <w:color w:val="000000" w:themeColor="text1"/>
          <w:sz w:val="32"/>
          <w:szCs w:val="32"/>
        </w:rPr>
      </w:pPr>
    </w:p>
    <w:p w:rsidR="00063A49" w:rsidRDefault="007C23D0">
      <w:pPr>
        <w:pStyle w:val="a7"/>
        <w:spacing w:line="570" w:lineRule="exact"/>
        <w:ind w:firstLineChars="200" w:firstLine="640"/>
        <w:jc w:val="both"/>
        <w:rPr>
          <w:rFonts w:ascii="仿宋_GB2312" w:eastAsia="仿宋_GB2312" w:hAnsi="仿宋_GB2312" w:cs="仿宋_GB2312"/>
          <w:color w:val="000000" w:themeColor="text1"/>
          <w:sz w:val="32"/>
          <w:szCs w:val="32"/>
        </w:rPr>
      </w:pPr>
      <w:r>
        <w:rPr>
          <w:rFonts w:ascii="黑体" w:eastAsia="黑体" w:hAnsi="黑体" w:cs="黑体" w:hint="eastAsia"/>
          <w:color w:val="000000" w:themeColor="text1"/>
          <w:sz w:val="32"/>
          <w:szCs w:val="32"/>
        </w:rPr>
        <w:t>五</w:t>
      </w:r>
      <w:r>
        <w:rPr>
          <w:rFonts w:ascii="黑体" w:eastAsia="黑体" w:hAnsi="黑体" w:cs="黑体" w:hint="eastAsia"/>
          <w:color w:val="000000" w:themeColor="text1"/>
          <w:sz w:val="32"/>
          <w:szCs w:val="32"/>
        </w:rPr>
        <w:t>、预算及</w:t>
      </w:r>
      <w:r>
        <w:rPr>
          <w:rFonts w:ascii="黑体" w:eastAsia="黑体" w:hAnsi="黑体" w:cs="黑体" w:hint="eastAsia"/>
          <w:color w:val="000000" w:themeColor="text1"/>
          <w:sz w:val="32"/>
          <w:szCs w:val="32"/>
        </w:rPr>
        <w:t>投资效益分析</w:t>
      </w:r>
    </w:p>
    <w:p w:rsidR="00063A49" w:rsidRDefault="007C23D0">
      <w:pPr>
        <w:spacing w:line="570" w:lineRule="exact"/>
        <w:ind w:firstLineChars="200" w:firstLine="640"/>
        <w:rPr>
          <w:rFonts w:ascii="楷体_GB2312" w:eastAsia="楷体_GB2312" w:hAnsi="楷体_GB2312" w:cs="楷体_GB2312"/>
          <w:color w:val="000000" w:themeColor="text1"/>
          <w:sz w:val="32"/>
          <w:szCs w:val="32"/>
        </w:rPr>
      </w:pPr>
      <w:r>
        <w:rPr>
          <w:rFonts w:ascii="楷体_GB2312" w:eastAsia="楷体_GB2312" w:hAnsi="楷体_GB2312" w:cs="楷体_GB2312" w:hint="eastAsia"/>
          <w:color w:val="000000" w:themeColor="text1"/>
          <w:sz w:val="32"/>
          <w:szCs w:val="32"/>
        </w:rPr>
        <w:t>（一）项目预算</w:t>
      </w:r>
    </w:p>
    <w:p w:rsidR="00063A49" w:rsidRDefault="007C23D0">
      <w:pPr>
        <w:spacing w:line="57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本项目拟申报预算</w:t>
      </w:r>
      <w:r>
        <w:rPr>
          <w:rFonts w:ascii="仿宋_GB2312" w:eastAsia="仿宋_GB2312" w:hAnsi="仿宋_GB2312" w:cs="仿宋_GB2312" w:hint="eastAsia"/>
          <w:color w:val="000000" w:themeColor="text1"/>
          <w:sz w:val="32"/>
          <w:szCs w:val="32"/>
        </w:rPr>
        <w:t>XX</w:t>
      </w:r>
      <w:r>
        <w:rPr>
          <w:rFonts w:ascii="仿宋_GB2312" w:eastAsia="仿宋_GB2312" w:hAnsi="仿宋_GB2312" w:cs="仿宋_GB2312" w:hint="eastAsia"/>
          <w:color w:val="000000" w:themeColor="text1"/>
          <w:sz w:val="32"/>
          <w:szCs w:val="32"/>
        </w:rPr>
        <w:t>万元，其中：</w:t>
      </w:r>
      <w:r>
        <w:rPr>
          <w:rFonts w:ascii="仿宋_GB2312" w:eastAsia="仿宋_GB2312" w:hAnsi="仿宋_GB2312" w:cs="仿宋_GB2312" w:hint="eastAsia"/>
          <w:color w:val="000000" w:themeColor="text1"/>
          <w:sz w:val="32"/>
          <w:szCs w:val="32"/>
        </w:rPr>
        <w:t>2026</w:t>
      </w:r>
      <w:r>
        <w:rPr>
          <w:rFonts w:ascii="仿宋_GB2312" w:eastAsia="仿宋_GB2312" w:hAnsi="仿宋_GB2312" w:cs="仿宋_GB2312" w:hint="eastAsia"/>
          <w:color w:val="000000" w:themeColor="text1"/>
          <w:sz w:val="32"/>
          <w:szCs w:val="32"/>
        </w:rPr>
        <w:t>年</w:t>
      </w:r>
      <w:r>
        <w:rPr>
          <w:rFonts w:ascii="仿宋_GB2312" w:eastAsia="仿宋_GB2312" w:hAnsi="仿宋_GB2312" w:cs="仿宋_GB2312" w:hint="eastAsia"/>
          <w:color w:val="000000" w:themeColor="text1"/>
          <w:sz w:val="32"/>
          <w:szCs w:val="32"/>
        </w:rPr>
        <w:t>XX</w:t>
      </w:r>
      <w:r>
        <w:rPr>
          <w:rFonts w:ascii="仿宋_GB2312" w:eastAsia="仿宋_GB2312" w:hAnsi="仿宋_GB2312" w:cs="仿宋_GB2312" w:hint="eastAsia"/>
          <w:color w:val="000000" w:themeColor="text1"/>
          <w:sz w:val="32"/>
          <w:szCs w:val="32"/>
        </w:rPr>
        <w:t>万元、</w:t>
      </w:r>
      <w:r>
        <w:rPr>
          <w:rFonts w:ascii="仿宋_GB2312" w:eastAsia="仿宋_GB2312" w:hAnsi="仿宋_GB2312" w:cs="仿宋_GB2312" w:hint="eastAsia"/>
          <w:color w:val="000000" w:themeColor="text1"/>
          <w:sz w:val="32"/>
          <w:szCs w:val="32"/>
        </w:rPr>
        <w:t>2027</w:t>
      </w:r>
      <w:r>
        <w:rPr>
          <w:rFonts w:ascii="仿宋_GB2312" w:eastAsia="仿宋_GB2312" w:hAnsi="仿宋_GB2312" w:cs="仿宋_GB2312" w:hint="eastAsia"/>
          <w:color w:val="000000" w:themeColor="text1"/>
          <w:sz w:val="32"/>
          <w:szCs w:val="32"/>
        </w:rPr>
        <w:t>年</w:t>
      </w:r>
      <w:r>
        <w:rPr>
          <w:rFonts w:ascii="仿宋_GB2312" w:eastAsia="仿宋_GB2312" w:hAnsi="仿宋_GB2312" w:cs="仿宋_GB2312" w:hint="eastAsia"/>
          <w:color w:val="000000" w:themeColor="text1"/>
          <w:sz w:val="32"/>
          <w:szCs w:val="32"/>
        </w:rPr>
        <w:t>XX</w:t>
      </w:r>
      <w:r>
        <w:rPr>
          <w:rFonts w:ascii="仿宋_GB2312" w:eastAsia="仿宋_GB2312" w:hAnsi="仿宋_GB2312" w:cs="仿宋_GB2312" w:hint="eastAsia"/>
          <w:color w:val="000000" w:themeColor="text1"/>
          <w:sz w:val="32"/>
          <w:szCs w:val="32"/>
        </w:rPr>
        <w:t>万元、</w:t>
      </w:r>
      <w:r>
        <w:rPr>
          <w:rFonts w:ascii="仿宋_GB2312" w:eastAsia="仿宋_GB2312" w:hAnsi="仿宋_GB2312" w:cs="仿宋_GB2312" w:hint="eastAsia"/>
          <w:color w:val="000000" w:themeColor="text1"/>
          <w:sz w:val="32"/>
          <w:szCs w:val="32"/>
        </w:rPr>
        <w:t>2028</w:t>
      </w:r>
      <w:r>
        <w:rPr>
          <w:rFonts w:ascii="仿宋_GB2312" w:eastAsia="仿宋_GB2312" w:hAnsi="仿宋_GB2312" w:cs="仿宋_GB2312" w:hint="eastAsia"/>
          <w:color w:val="000000" w:themeColor="text1"/>
          <w:sz w:val="32"/>
          <w:szCs w:val="32"/>
        </w:rPr>
        <w:t>年</w:t>
      </w:r>
      <w:r>
        <w:rPr>
          <w:rFonts w:ascii="仿宋_GB2312" w:eastAsia="仿宋_GB2312" w:hAnsi="仿宋_GB2312" w:cs="仿宋_GB2312" w:hint="eastAsia"/>
          <w:color w:val="000000" w:themeColor="text1"/>
          <w:sz w:val="32"/>
          <w:szCs w:val="32"/>
        </w:rPr>
        <w:t>XX</w:t>
      </w:r>
      <w:r>
        <w:rPr>
          <w:rFonts w:ascii="仿宋_GB2312" w:eastAsia="仿宋_GB2312" w:hAnsi="仿宋_GB2312" w:cs="仿宋_GB2312" w:hint="eastAsia"/>
          <w:color w:val="000000" w:themeColor="text1"/>
          <w:sz w:val="32"/>
          <w:szCs w:val="32"/>
        </w:rPr>
        <w:t>万元（若分年度）。</w:t>
      </w:r>
    </w:p>
    <w:p w:rsidR="00063A49" w:rsidRDefault="007C23D0">
      <w:pPr>
        <w:spacing w:line="57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2026</w:t>
      </w:r>
      <w:r>
        <w:rPr>
          <w:rFonts w:ascii="仿宋_GB2312" w:eastAsia="仿宋_GB2312" w:hAnsi="仿宋_GB2312" w:cs="仿宋_GB2312" w:hint="eastAsia"/>
          <w:color w:val="000000" w:themeColor="text1"/>
          <w:sz w:val="32"/>
          <w:szCs w:val="32"/>
        </w:rPr>
        <w:t>年预算需求</w:t>
      </w:r>
      <w:r>
        <w:rPr>
          <w:rFonts w:ascii="仿宋_GB2312" w:eastAsia="仿宋_GB2312" w:hAnsi="仿宋_GB2312" w:cs="仿宋_GB2312" w:hint="eastAsia"/>
          <w:color w:val="000000" w:themeColor="text1"/>
          <w:sz w:val="32"/>
          <w:szCs w:val="32"/>
        </w:rPr>
        <w:t>XX</w:t>
      </w:r>
      <w:r>
        <w:rPr>
          <w:rFonts w:ascii="仿宋_GB2312" w:eastAsia="仿宋_GB2312" w:hAnsi="仿宋_GB2312" w:cs="仿宋_GB2312" w:hint="eastAsia"/>
          <w:color w:val="000000" w:themeColor="text1"/>
          <w:sz w:val="32"/>
          <w:szCs w:val="32"/>
        </w:rPr>
        <w:t>万元，具体支出如下：</w:t>
      </w:r>
    </w:p>
    <w:p w:rsidR="00063A49" w:rsidRDefault="007C23D0">
      <w:pPr>
        <w:spacing w:line="57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1.XX</w:t>
      </w:r>
      <w:r>
        <w:rPr>
          <w:rFonts w:ascii="仿宋_GB2312" w:eastAsia="仿宋_GB2312" w:hAnsi="仿宋_GB2312" w:cs="仿宋_GB2312" w:hint="eastAsia"/>
          <w:color w:val="000000" w:themeColor="text1"/>
          <w:sz w:val="32"/>
          <w:szCs w:val="32"/>
        </w:rPr>
        <w:t>事项预算</w:t>
      </w:r>
      <w:r>
        <w:rPr>
          <w:rFonts w:ascii="仿宋_GB2312" w:eastAsia="仿宋_GB2312" w:hAnsi="仿宋_GB2312" w:cs="仿宋_GB2312" w:hint="eastAsia"/>
          <w:color w:val="000000" w:themeColor="text1"/>
          <w:sz w:val="32"/>
          <w:szCs w:val="32"/>
        </w:rPr>
        <w:t>XX</w:t>
      </w:r>
      <w:r>
        <w:rPr>
          <w:rFonts w:ascii="仿宋_GB2312" w:eastAsia="仿宋_GB2312" w:hAnsi="仿宋_GB2312" w:cs="仿宋_GB2312" w:hint="eastAsia"/>
          <w:color w:val="000000" w:themeColor="text1"/>
          <w:sz w:val="32"/>
          <w:szCs w:val="32"/>
        </w:rPr>
        <w:t>万元，任务量</w:t>
      </w:r>
      <w:r>
        <w:rPr>
          <w:rFonts w:ascii="仿宋_GB2312" w:eastAsia="仿宋_GB2312" w:hAnsi="仿宋_GB2312" w:cs="仿宋_GB2312" w:hint="eastAsia"/>
          <w:color w:val="000000" w:themeColor="text1"/>
          <w:sz w:val="32"/>
          <w:szCs w:val="32"/>
        </w:rPr>
        <w:t>*</w:t>
      </w:r>
      <w:r>
        <w:rPr>
          <w:rFonts w:ascii="仿宋_GB2312" w:eastAsia="仿宋_GB2312" w:hAnsi="仿宋_GB2312" w:cs="仿宋_GB2312" w:hint="eastAsia"/>
          <w:color w:val="000000" w:themeColor="text1"/>
          <w:sz w:val="32"/>
          <w:szCs w:val="32"/>
        </w:rPr>
        <w:t>支出标准</w:t>
      </w:r>
      <w:r>
        <w:rPr>
          <w:rFonts w:ascii="仿宋_GB2312" w:eastAsia="仿宋_GB2312" w:hAnsi="仿宋_GB2312" w:cs="仿宋_GB2312" w:hint="eastAsia"/>
          <w:color w:val="000000" w:themeColor="text1"/>
          <w:sz w:val="32"/>
          <w:szCs w:val="32"/>
        </w:rPr>
        <w:t>=</w:t>
      </w:r>
      <w:r>
        <w:rPr>
          <w:rFonts w:ascii="仿宋_GB2312" w:eastAsia="仿宋_GB2312" w:hAnsi="仿宋_GB2312" w:cs="仿宋_GB2312" w:hint="eastAsia"/>
          <w:color w:val="000000" w:themeColor="text1"/>
          <w:sz w:val="32"/>
          <w:szCs w:val="32"/>
        </w:rPr>
        <w:t>金额</w:t>
      </w:r>
    </w:p>
    <w:p w:rsidR="00063A49" w:rsidRDefault="007C23D0">
      <w:pPr>
        <w:spacing w:line="57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2.XX</w:t>
      </w:r>
      <w:r>
        <w:rPr>
          <w:rFonts w:ascii="仿宋_GB2312" w:eastAsia="仿宋_GB2312" w:hAnsi="仿宋_GB2312" w:cs="仿宋_GB2312" w:hint="eastAsia"/>
          <w:color w:val="000000" w:themeColor="text1"/>
          <w:sz w:val="32"/>
          <w:szCs w:val="32"/>
        </w:rPr>
        <w:t>事项预算</w:t>
      </w:r>
      <w:r>
        <w:rPr>
          <w:rFonts w:ascii="仿宋_GB2312" w:eastAsia="仿宋_GB2312" w:hAnsi="仿宋_GB2312" w:cs="仿宋_GB2312" w:hint="eastAsia"/>
          <w:color w:val="000000" w:themeColor="text1"/>
          <w:sz w:val="32"/>
          <w:szCs w:val="32"/>
        </w:rPr>
        <w:t>XX</w:t>
      </w:r>
      <w:r>
        <w:rPr>
          <w:rFonts w:ascii="仿宋_GB2312" w:eastAsia="仿宋_GB2312" w:hAnsi="仿宋_GB2312" w:cs="仿宋_GB2312" w:hint="eastAsia"/>
          <w:color w:val="000000" w:themeColor="text1"/>
          <w:sz w:val="32"/>
          <w:szCs w:val="32"/>
        </w:rPr>
        <w:t>万元，任务量</w:t>
      </w:r>
      <w:r>
        <w:rPr>
          <w:rFonts w:ascii="仿宋_GB2312" w:eastAsia="仿宋_GB2312" w:hAnsi="仿宋_GB2312" w:cs="仿宋_GB2312" w:hint="eastAsia"/>
          <w:color w:val="000000" w:themeColor="text1"/>
          <w:sz w:val="32"/>
          <w:szCs w:val="32"/>
        </w:rPr>
        <w:t>*</w:t>
      </w:r>
      <w:r>
        <w:rPr>
          <w:rFonts w:ascii="仿宋_GB2312" w:eastAsia="仿宋_GB2312" w:hAnsi="仿宋_GB2312" w:cs="仿宋_GB2312" w:hint="eastAsia"/>
          <w:color w:val="000000" w:themeColor="text1"/>
          <w:sz w:val="32"/>
          <w:szCs w:val="32"/>
        </w:rPr>
        <w:t>支出标准</w:t>
      </w:r>
      <w:r>
        <w:rPr>
          <w:rFonts w:ascii="仿宋_GB2312" w:eastAsia="仿宋_GB2312" w:hAnsi="仿宋_GB2312" w:cs="仿宋_GB2312" w:hint="eastAsia"/>
          <w:color w:val="000000" w:themeColor="text1"/>
          <w:sz w:val="32"/>
          <w:szCs w:val="32"/>
        </w:rPr>
        <w:t>=</w:t>
      </w:r>
      <w:r>
        <w:rPr>
          <w:rFonts w:ascii="仿宋_GB2312" w:eastAsia="仿宋_GB2312" w:hAnsi="仿宋_GB2312" w:cs="仿宋_GB2312" w:hint="eastAsia"/>
          <w:color w:val="000000" w:themeColor="text1"/>
          <w:sz w:val="32"/>
          <w:szCs w:val="32"/>
        </w:rPr>
        <w:t>金额</w:t>
      </w:r>
    </w:p>
    <w:p w:rsidR="00063A49" w:rsidRDefault="007C23D0">
      <w:pPr>
        <w:spacing w:line="57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3.XX</w:t>
      </w:r>
      <w:r>
        <w:rPr>
          <w:rFonts w:ascii="仿宋_GB2312" w:eastAsia="仿宋_GB2312" w:hAnsi="仿宋_GB2312" w:cs="仿宋_GB2312" w:hint="eastAsia"/>
          <w:color w:val="000000" w:themeColor="text1"/>
          <w:sz w:val="32"/>
          <w:szCs w:val="32"/>
        </w:rPr>
        <w:t>事项预算</w:t>
      </w:r>
      <w:r>
        <w:rPr>
          <w:rFonts w:ascii="仿宋_GB2312" w:eastAsia="仿宋_GB2312" w:hAnsi="仿宋_GB2312" w:cs="仿宋_GB2312" w:hint="eastAsia"/>
          <w:color w:val="000000" w:themeColor="text1"/>
          <w:sz w:val="32"/>
          <w:szCs w:val="32"/>
        </w:rPr>
        <w:t>XX</w:t>
      </w:r>
      <w:r>
        <w:rPr>
          <w:rFonts w:ascii="仿宋_GB2312" w:eastAsia="仿宋_GB2312" w:hAnsi="仿宋_GB2312" w:cs="仿宋_GB2312" w:hint="eastAsia"/>
          <w:color w:val="000000" w:themeColor="text1"/>
          <w:sz w:val="32"/>
          <w:szCs w:val="32"/>
        </w:rPr>
        <w:t>万元，任务量</w:t>
      </w:r>
      <w:r>
        <w:rPr>
          <w:rFonts w:ascii="仿宋_GB2312" w:eastAsia="仿宋_GB2312" w:hAnsi="仿宋_GB2312" w:cs="仿宋_GB2312" w:hint="eastAsia"/>
          <w:color w:val="000000" w:themeColor="text1"/>
          <w:sz w:val="32"/>
          <w:szCs w:val="32"/>
        </w:rPr>
        <w:t>*</w:t>
      </w:r>
      <w:r>
        <w:rPr>
          <w:rFonts w:ascii="仿宋_GB2312" w:eastAsia="仿宋_GB2312" w:hAnsi="仿宋_GB2312" w:cs="仿宋_GB2312" w:hint="eastAsia"/>
          <w:color w:val="000000" w:themeColor="text1"/>
          <w:sz w:val="32"/>
          <w:szCs w:val="32"/>
        </w:rPr>
        <w:t>支出标准</w:t>
      </w:r>
      <w:r>
        <w:rPr>
          <w:rFonts w:ascii="仿宋_GB2312" w:eastAsia="仿宋_GB2312" w:hAnsi="仿宋_GB2312" w:cs="仿宋_GB2312" w:hint="eastAsia"/>
          <w:color w:val="000000" w:themeColor="text1"/>
          <w:sz w:val="32"/>
          <w:szCs w:val="32"/>
        </w:rPr>
        <w:t>=</w:t>
      </w:r>
      <w:r>
        <w:rPr>
          <w:rFonts w:ascii="仿宋_GB2312" w:eastAsia="仿宋_GB2312" w:hAnsi="仿宋_GB2312" w:cs="仿宋_GB2312" w:hint="eastAsia"/>
          <w:color w:val="000000" w:themeColor="text1"/>
          <w:sz w:val="32"/>
          <w:szCs w:val="32"/>
        </w:rPr>
        <w:t>金额</w:t>
      </w:r>
    </w:p>
    <w:p w:rsidR="00063A49" w:rsidRDefault="007C23D0">
      <w:pPr>
        <w:spacing w:line="57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2027</w:t>
      </w:r>
      <w:r>
        <w:rPr>
          <w:rFonts w:ascii="仿宋_GB2312" w:eastAsia="仿宋_GB2312" w:hAnsi="仿宋_GB2312" w:cs="仿宋_GB2312" w:hint="eastAsia"/>
          <w:color w:val="000000" w:themeColor="text1"/>
          <w:sz w:val="32"/>
          <w:szCs w:val="32"/>
        </w:rPr>
        <w:t>年、</w:t>
      </w:r>
      <w:r>
        <w:rPr>
          <w:rFonts w:ascii="仿宋_GB2312" w:eastAsia="仿宋_GB2312" w:hAnsi="仿宋_GB2312" w:cs="仿宋_GB2312" w:hint="eastAsia"/>
          <w:color w:val="000000" w:themeColor="text1"/>
          <w:sz w:val="32"/>
          <w:szCs w:val="32"/>
        </w:rPr>
        <w:t>2028</w:t>
      </w:r>
      <w:r>
        <w:rPr>
          <w:rFonts w:ascii="仿宋_GB2312" w:eastAsia="仿宋_GB2312" w:hAnsi="仿宋_GB2312" w:cs="仿宋_GB2312" w:hint="eastAsia"/>
          <w:color w:val="000000" w:themeColor="text1"/>
          <w:sz w:val="32"/>
          <w:szCs w:val="32"/>
        </w:rPr>
        <w:t>年预算需求原则同上。</w:t>
      </w:r>
    </w:p>
    <w:p w:rsidR="00063A49" w:rsidRDefault="007C23D0">
      <w:pPr>
        <w:pStyle w:val="a7"/>
        <w:spacing w:line="570" w:lineRule="exact"/>
        <w:ind w:firstLineChars="200" w:firstLine="640"/>
        <w:rPr>
          <w:rFonts w:ascii="仿宋_GB2312" w:eastAsia="仿宋_GB2312" w:hAnsi="仿宋_GB2312" w:cs="仿宋_GB2312"/>
          <w:color w:val="000000" w:themeColor="text1"/>
          <w:sz w:val="32"/>
          <w:szCs w:val="32"/>
        </w:rPr>
      </w:pPr>
      <w:r>
        <w:rPr>
          <w:rFonts w:ascii="楷体_GB2312" w:eastAsia="楷体_GB2312" w:hAnsi="楷体_GB2312" w:cs="楷体_GB2312" w:hint="eastAsia"/>
          <w:color w:val="000000" w:themeColor="text1"/>
          <w:sz w:val="32"/>
          <w:szCs w:val="32"/>
        </w:rPr>
        <w:t>（二）资金来源</w:t>
      </w:r>
    </w:p>
    <w:p w:rsidR="00063A49" w:rsidRDefault="007C23D0">
      <w:pPr>
        <w:pStyle w:val="a7"/>
        <w:spacing w:line="570" w:lineRule="exact"/>
        <w:rPr>
          <w:rFonts w:ascii="楷体_GB2312" w:eastAsia="楷体_GB2312" w:hAnsi="楷体_GB2312" w:cs="楷体_GB2312"/>
          <w:color w:val="000000" w:themeColor="text1"/>
          <w:sz w:val="32"/>
          <w:szCs w:val="32"/>
        </w:rPr>
      </w:pPr>
      <w:r>
        <w:rPr>
          <w:rFonts w:ascii="仿宋_GB2312" w:eastAsia="仿宋_GB2312" w:hAnsi="仿宋_GB2312" w:cs="仿宋_GB2312" w:hint="eastAsia"/>
          <w:color w:val="000000" w:themeColor="text1"/>
          <w:sz w:val="32"/>
          <w:szCs w:val="32"/>
        </w:rPr>
        <w:lastRenderedPageBreak/>
        <w:t xml:space="preserve">    </w:t>
      </w:r>
      <w:r>
        <w:rPr>
          <w:rFonts w:ascii="仿宋_GB2312" w:eastAsia="仿宋_GB2312" w:hAnsi="仿宋_GB2312" w:cs="仿宋_GB2312" w:hint="eastAsia"/>
          <w:color w:val="000000" w:themeColor="text1"/>
          <w:sz w:val="32"/>
          <w:szCs w:val="32"/>
        </w:rPr>
        <w:t>需分开写清楚各渠道资金（含配套、自筹资金）总量，并细化测算配套、自筹资金分配。</w:t>
      </w:r>
    </w:p>
    <w:p w:rsidR="00063A49" w:rsidRDefault="007C23D0">
      <w:pPr>
        <w:pStyle w:val="a7"/>
        <w:spacing w:line="570" w:lineRule="exact"/>
        <w:ind w:firstLineChars="200" w:firstLine="640"/>
        <w:rPr>
          <w:rFonts w:ascii="楷体_GB2312" w:eastAsia="楷体_GB2312" w:hAnsi="楷体_GB2312" w:cs="楷体_GB2312"/>
          <w:color w:val="000000" w:themeColor="text1"/>
          <w:sz w:val="32"/>
          <w:szCs w:val="32"/>
        </w:rPr>
      </w:pPr>
      <w:r>
        <w:rPr>
          <w:rFonts w:ascii="楷体_GB2312" w:eastAsia="楷体_GB2312" w:hAnsi="楷体_GB2312" w:cs="楷体_GB2312" w:hint="eastAsia"/>
          <w:color w:val="000000" w:themeColor="text1"/>
          <w:sz w:val="32"/>
          <w:szCs w:val="32"/>
        </w:rPr>
        <w:t>（三）项目投资成效分析</w:t>
      </w:r>
    </w:p>
    <w:p w:rsidR="00063A49" w:rsidRDefault="007C23D0">
      <w:pPr>
        <w:spacing w:line="57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 xml:space="preserve"> </w:t>
      </w:r>
      <w:r>
        <w:rPr>
          <w:rFonts w:ascii="仿宋_GB2312" w:eastAsia="仿宋_GB2312" w:hAnsi="仿宋_GB2312" w:cs="仿宋_GB2312" w:hint="eastAsia"/>
          <w:color w:val="000000" w:themeColor="text1"/>
          <w:sz w:val="32"/>
          <w:szCs w:val="32"/>
        </w:rPr>
        <w:t>重点描述资金投入产出比</w:t>
      </w:r>
      <w:r>
        <w:rPr>
          <w:rFonts w:ascii="仿宋_GB2312" w:eastAsia="仿宋_GB2312" w:hAnsi="仿宋_GB2312" w:cs="仿宋_GB2312" w:hint="eastAsia"/>
          <w:color w:val="000000" w:themeColor="text1"/>
          <w:sz w:val="32"/>
          <w:szCs w:val="32"/>
        </w:rPr>
        <w:t>。</w:t>
      </w:r>
    </w:p>
    <w:p w:rsidR="00063A49" w:rsidRDefault="007C23D0">
      <w:pPr>
        <w:pStyle w:val="a7"/>
        <w:spacing w:line="570" w:lineRule="exact"/>
        <w:ind w:firstLineChars="200" w:firstLine="640"/>
        <w:rPr>
          <w:rFonts w:ascii="楷体_GB2312" w:eastAsia="楷体_GB2312" w:hAnsi="楷体_GB2312" w:cs="楷体_GB2312"/>
          <w:color w:val="000000" w:themeColor="text1"/>
          <w:sz w:val="32"/>
          <w:szCs w:val="32"/>
        </w:rPr>
      </w:pPr>
      <w:r>
        <w:rPr>
          <w:rFonts w:ascii="楷体_GB2312" w:eastAsia="楷体_GB2312" w:hAnsi="楷体_GB2312" w:cs="楷体_GB2312" w:hint="eastAsia"/>
          <w:color w:val="000000" w:themeColor="text1"/>
          <w:sz w:val="32"/>
          <w:szCs w:val="32"/>
        </w:rPr>
        <w:t>（四）近三年同类项目执行情况</w:t>
      </w:r>
    </w:p>
    <w:p w:rsidR="00063A49" w:rsidRDefault="007C23D0">
      <w:pPr>
        <w:pStyle w:val="a7"/>
        <w:spacing w:line="57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2023-2025</w:t>
      </w:r>
      <w:r>
        <w:rPr>
          <w:rFonts w:ascii="仿宋_GB2312" w:eastAsia="仿宋_GB2312" w:hAnsi="仿宋_GB2312" w:cs="仿宋_GB2312" w:hint="eastAsia"/>
          <w:color w:val="000000" w:themeColor="text1"/>
          <w:sz w:val="32"/>
          <w:szCs w:val="32"/>
        </w:rPr>
        <w:t>年，共下达</w:t>
      </w:r>
      <w:r>
        <w:rPr>
          <w:rFonts w:ascii="仿宋_GB2312" w:eastAsia="仿宋_GB2312" w:hAnsi="仿宋_GB2312" w:cs="仿宋_GB2312" w:hint="eastAsia"/>
          <w:color w:val="000000" w:themeColor="text1"/>
          <w:sz w:val="32"/>
          <w:szCs w:val="32"/>
        </w:rPr>
        <w:t>XX</w:t>
      </w:r>
      <w:r>
        <w:rPr>
          <w:rFonts w:ascii="仿宋_GB2312" w:eastAsia="仿宋_GB2312" w:hAnsi="仿宋_GB2312" w:cs="仿宋_GB2312" w:hint="eastAsia"/>
          <w:color w:val="000000" w:themeColor="text1"/>
          <w:sz w:val="32"/>
          <w:szCs w:val="32"/>
        </w:rPr>
        <w:t>项目</w:t>
      </w:r>
      <w:r>
        <w:rPr>
          <w:rFonts w:ascii="仿宋_GB2312" w:eastAsia="仿宋_GB2312" w:hAnsi="仿宋_GB2312" w:cs="仿宋_GB2312" w:hint="eastAsia"/>
          <w:color w:val="000000" w:themeColor="text1"/>
          <w:sz w:val="32"/>
          <w:szCs w:val="32"/>
        </w:rPr>
        <w:t>XX</w:t>
      </w:r>
      <w:r>
        <w:rPr>
          <w:rFonts w:ascii="仿宋_GB2312" w:eastAsia="仿宋_GB2312" w:hAnsi="仿宋_GB2312" w:cs="仿宋_GB2312" w:hint="eastAsia"/>
          <w:color w:val="000000" w:themeColor="text1"/>
          <w:sz w:val="32"/>
          <w:szCs w:val="32"/>
        </w:rPr>
        <w:t>万元，</w:t>
      </w:r>
      <w:r w:rsidR="00360664">
        <w:rPr>
          <w:rFonts w:ascii="仿宋_GB2312" w:eastAsia="仿宋_GB2312" w:hAnsi="仿宋_GB2312" w:cs="仿宋_GB2312" w:hint="eastAsia"/>
          <w:color w:val="000000" w:themeColor="text1"/>
          <w:sz w:val="32"/>
          <w:szCs w:val="32"/>
        </w:rPr>
        <w:t>截至目前</w:t>
      </w:r>
      <w:r>
        <w:rPr>
          <w:rFonts w:ascii="仿宋_GB2312" w:eastAsia="仿宋_GB2312" w:hAnsi="仿宋_GB2312" w:cs="仿宋_GB2312" w:hint="eastAsia"/>
          <w:color w:val="000000" w:themeColor="text1"/>
          <w:sz w:val="32"/>
          <w:szCs w:val="32"/>
        </w:rPr>
        <w:t>已支出</w:t>
      </w:r>
      <w:r>
        <w:rPr>
          <w:rFonts w:ascii="仿宋_GB2312" w:eastAsia="仿宋_GB2312" w:hAnsi="仿宋_GB2312" w:cs="仿宋_GB2312" w:hint="eastAsia"/>
          <w:color w:val="000000" w:themeColor="text1"/>
          <w:sz w:val="32"/>
          <w:szCs w:val="32"/>
        </w:rPr>
        <w:t>XX</w:t>
      </w:r>
      <w:r>
        <w:rPr>
          <w:rFonts w:ascii="仿宋_GB2312" w:eastAsia="仿宋_GB2312" w:hAnsi="仿宋_GB2312" w:cs="仿宋_GB2312" w:hint="eastAsia"/>
          <w:color w:val="000000" w:themeColor="text1"/>
          <w:sz w:val="32"/>
          <w:szCs w:val="32"/>
        </w:rPr>
        <w:t>万元，执行率为</w:t>
      </w:r>
      <w:r>
        <w:rPr>
          <w:rFonts w:ascii="仿宋_GB2312" w:eastAsia="仿宋_GB2312" w:hAnsi="仿宋_GB2312" w:cs="仿宋_GB2312" w:hint="eastAsia"/>
          <w:color w:val="000000" w:themeColor="text1"/>
          <w:sz w:val="32"/>
          <w:szCs w:val="32"/>
        </w:rPr>
        <w:t>XX%</w:t>
      </w:r>
      <w:r>
        <w:rPr>
          <w:rFonts w:ascii="仿宋_GB2312" w:eastAsia="仿宋_GB2312" w:hAnsi="仿宋_GB2312" w:cs="仿宋_GB2312" w:hint="eastAsia"/>
          <w:color w:val="000000" w:themeColor="text1"/>
          <w:sz w:val="32"/>
          <w:szCs w:val="32"/>
        </w:rPr>
        <w:t>。其中：</w:t>
      </w:r>
      <w:r>
        <w:rPr>
          <w:rFonts w:ascii="仿宋_GB2312" w:eastAsia="仿宋_GB2312" w:hAnsi="仿宋_GB2312" w:cs="仿宋_GB2312" w:hint="eastAsia"/>
          <w:color w:val="000000" w:themeColor="text1"/>
          <w:sz w:val="32"/>
          <w:szCs w:val="32"/>
        </w:rPr>
        <w:t>2023</w:t>
      </w:r>
      <w:r>
        <w:rPr>
          <w:rFonts w:ascii="仿宋_GB2312" w:eastAsia="仿宋_GB2312" w:hAnsi="仿宋_GB2312" w:cs="仿宋_GB2312" w:hint="eastAsia"/>
          <w:color w:val="000000" w:themeColor="text1"/>
          <w:sz w:val="32"/>
          <w:szCs w:val="32"/>
        </w:rPr>
        <w:t>年下达</w:t>
      </w:r>
      <w:r>
        <w:rPr>
          <w:rFonts w:ascii="仿宋_GB2312" w:eastAsia="仿宋_GB2312" w:hAnsi="仿宋_GB2312" w:cs="仿宋_GB2312" w:hint="eastAsia"/>
          <w:color w:val="000000" w:themeColor="text1"/>
          <w:sz w:val="32"/>
          <w:szCs w:val="32"/>
        </w:rPr>
        <w:t>XX</w:t>
      </w:r>
      <w:r>
        <w:rPr>
          <w:rFonts w:ascii="仿宋_GB2312" w:eastAsia="仿宋_GB2312" w:hAnsi="仿宋_GB2312" w:cs="仿宋_GB2312" w:hint="eastAsia"/>
          <w:color w:val="000000" w:themeColor="text1"/>
          <w:sz w:val="32"/>
          <w:szCs w:val="32"/>
        </w:rPr>
        <w:t>项目</w:t>
      </w:r>
      <w:r>
        <w:rPr>
          <w:rFonts w:ascii="仿宋_GB2312" w:eastAsia="仿宋_GB2312" w:hAnsi="仿宋_GB2312" w:cs="仿宋_GB2312" w:hint="eastAsia"/>
          <w:color w:val="000000" w:themeColor="text1"/>
          <w:sz w:val="32"/>
          <w:szCs w:val="32"/>
        </w:rPr>
        <w:t>XX</w:t>
      </w:r>
      <w:r>
        <w:rPr>
          <w:rFonts w:ascii="仿宋_GB2312" w:eastAsia="仿宋_GB2312" w:hAnsi="仿宋_GB2312" w:cs="仿宋_GB2312" w:hint="eastAsia"/>
          <w:color w:val="000000" w:themeColor="text1"/>
          <w:sz w:val="32"/>
          <w:szCs w:val="32"/>
        </w:rPr>
        <w:t>万元，</w:t>
      </w:r>
      <w:r w:rsidR="00360664">
        <w:rPr>
          <w:rFonts w:ascii="仿宋_GB2312" w:eastAsia="仿宋_GB2312" w:hAnsi="仿宋_GB2312" w:cs="仿宋_GB2312" w:hint="eastAsia"/>
          <w:color w:val="000000" w:themeColor="text1"/>
          <w:sz w:val="32"/>
          <w:szCs w:val="32"/>
        </w:rPr>
        <w:t>截至目前</w:t>
      </w:r>
      <w:r>
        <w:rPr>
          <w:rFonts w:ascii="仿宋_GB2312" w:eastAsia="仿宋_GB2312" w:hAnsi="仿宋_GB2312" w:cs="仿宋_GB2312" w:hint="eastAsia"/>
          <w:color w:val="000000" w:themeColor="text1"/>
          <w:sz w:val="32"/>
          <w:szCs w:val="32"/>
        </w:rPr>
        <w:t>已支出</w:t>
      </w:r>
      <w:r>
        <w:rPr>
          <w:rFonts w:ascii="仿宋_GB2312" w:eastAsia="仿宋_GB2312" w:hAnsi="仿宋_GB2312" w:cs="仿宋_GB2312" w:hint="eastAsia"/>
          <w:color w:val="000000" w:themeColor="text1"/>
          <w:sz w:val="32"/>
          <w:szCs w:val="32"/>
        </w:rPr>
        <w:t>XX</w:t>
      </w:r>
      <w:r>
        <w:rPr>
          <w:rFonts w:ascii="仿宋_GB2312" w:eastAsia="仿宋_GB2312" w:hAnsi="仿宋_GB2312" w:cs="仿宋_GB2312" w:hint="eastAsia"/>
          <w:color w:val="000000" w:themeColor="text1"/>
          <w:sz w:val="32"/>
          <w:szCs w:val="32"/>
        </w:rPr>
        <w:t>万元，执行率为</w:t>
      </w:r>
      <w:r>
        <w:rPr>
          <w:rFonts w:ascii="仿宋_GB2312" w:eastAsia="仿宋_GB2312" w:hAnsi="仿宋_GB2312" w:cs="仿宋_GB2312" w:hint="eastAsia"/>
          <w:color w:val="000000" w:themeColor="text1"/>
          <w:sz w:val="32"/>
          <w:szCs w:val="32"/>
        </w:rPr>
        <w:t>XX%</w:t>
      </w:r>
      <w:r>
        <w:rPr>
          <w:rFonts w:ascii="仿宋_GB2312" w:eastAsia="仿宋_GB2312" w:hAnsi="仿宋_GB2312" w:cs="仿宋_GB2312" w:hint="eastAsia"/>
          <w:color w:val="000000" w:themeColor="text1"/>
          <w:sz w:val="32"/>
          <w:szCs w:val="32"/>
        </w:rPr>
        <w:t>。</w:t>
      </w:r>
      <w:r>
        <w:rPr>
          <w:rFonts w:ascii="仿宋_GB2312" w:eastAsia="仿宋_GB2312" w:hAnsi="仿宋_GB2312" w:cs="仿宋_GB2312" w:hint="eastAsia"/>
          <w:color w:val="000000" w:themeColor="text1"/>
          <w:sz w:val="32"/>
          <w:szCs w:val="32"/>
        </w:rPr>
        <w:t>2024</w:t>
      </w:r>
      <w:r>
        <w:rPr>
          <w:rFonts w:ascii="仿宋_GB2312" w:eastAsia="仿宋_GB2312" w:hAnsi="仿宋_GB2312" w:cs="仿宋_GB2312" w:hint="eastAsia"/>
          <w:color w:val="000000" w:themeColor="text1"/>
          <w:sz w:val="32"/>
          <w:szCs w:val="32"/>
        </w:rPr>
        <w:t>年下达</w:t>
      </w:r>
      <w:r>
        <w:rPr>
          <w:rFonts w:ascii="仿宋_GB2312" w:eastAsia="仿宋_GB2312" w:hAnsi="仿宋_GB2312" w:cs="仿宋_GB2312" w:hint="eastAsia"/>
          <w:color w:val="000000" w:themeColor="text1"/>
          <w:sz w:val="32"/>
          <w:szCs w:val="32"/>
        </w:rPr>
        <w:t>XX</w:t>
      </w:r>
      <w:r>
        <w:rPr>
          <w:rFonts w:ascii="仿宋_GB2312" w:eastAsia="仿宋_GB2312" w:hAnsi="仿宋_GB2312" w:cs="仿宋_GB2312" w:hint="eastAsia"/>
          <w:color w:val="000000" w:themeColor="text1"/>
          <w:sz w:val="32"/>
          <w:szCs w:val="32"/>
        </w:rPr>
        <w:t>项目</w:t>
      </w:r>
      <w:r>
        <w:rPr>
          <w:rFonts w:ascii="仿宋_GB2312" w:eastAsia="仿宋_GB2312" w:hAnsi="仿宋_GB2312" w:cs="仿宋_GB2312" w:hint="eastAsia"/>
          <w:color w:val="000000" w:themeColor="text1"/>
          <w:sz w:val="32"/>
          <w:szCs w:val="32"/>
        </w:rPr>
        <w:t>XX</w:t>
      </w:r>
      <w:r>
        <w:rPr>
          <w:rFonts w:ascii="仿宋_GB2312" w:eastAsia="仿宋_GB2312" w:hAnsi="仿宋_GB2312" w:cs="仿宋_GB2312" w:hint="eastAsia"/>
          <w:color w:val="000000" w:themeColor="text1"/>
          <w:sz w:val="32"/>
          <w:szCs w:val="32"/>
        </w:rPr>
        <w:t>万元，</w:t>
      </w:r>
      <w:r w:rsidR="00360664">
        <w:rPr>
          <w:rFonts w:ascii="仿宋_GB2312" w:eastAsia="仿宋_GB2312" w:hAnsi="仿宋_GB2312" w:cs="仿宋_GB2312" w:hint="eastAsia"/>
          <w:color w:val="000000" w:themeColor="text1"/>
          <w:sz w:val="32"/>
          <w:szCs w:val="32"/>
        </w:rPr>
        <w:t>截至目前</w:t>
      </w:r>
      <w:r>
        <w:rPr>
          <w:rFonts w:ascii="仿宋_GB2312" w:eastAsia="仿宋_GB2312" w:hAnsi="仿宋_GB2312" w:cs="仿宋_GB2312" w:hint="eastAsia"/>
          <w:color w:val="000000" w:themeColor="text1"/>
          <w:sz w:val="32"/>
          <w:szCs w:val="32"/>
        </w:rPr>
        <w:t>已支出</w:t>
      </w:r>
      <w:r>
        <w:rPr>
          <w:rFonts w:ascii="仿宋_GB2312" w:eastAsia="仿宋_GB2312" w:hAnsi="仿宋_GB2312" w:cs="仿宋_GB2312" w:hint="eastAsia"/>
          <w:color w:val="000000" w:themeColor="text1"/>
          <w:sz w:val="32"/>
          <w:szCs w:val="32"/>
        </w:rPr>
        <w:t>XX</w:t>
      </w:r>
      <w:r>
        <w:rPr>
          <w:rFonts w:ascii="仿宋_GB2312" w:eastAsia="仿宋_GB2312" w:hAnsi="仿宋_GB2312" w:cs="仿宋_GB2312" w:hint="eastAsia"/>
          <w:color w:val="000000" w:themeColor="text1"/>
          <w:sz w:val="32"/>
          <w:szCs w:val="32"/>
        </w:rPr>
        <w:t>万元，执行率为</w:t>
      </w:r>
      <w:r>
        <w:rPr>
          <w:rFonts w:ascii="仿宋_GB2312" w:eastAsia="仿宋_GB2312" w:hAnsi="仿宋_GB2312" w:cs="仿宋_GB2312" w:hint="eastAsia"/>
          <w:color w:val="000000" w:themeColor="text1"/>
          <w:sz w:val="32"/>
          <w:szCs w:val="32"/>
        </w:rPr>
        <w:t>XX%</w:t>
      </w:r>
      <w:r>
        <w:rPr>
          <w:rFonts w:ascii="仿宋_GB2312" w:eastAsia="仿宋_GB2312" w:hAnsi="仿宋_GB2312" w:cs="仿宋_GB2312" w:hint="eastAsia"/>
          <w:color w:val="000000" w:themeColor="text1"/>
          <w:sz w:val="32"/>
          <w:szCs w:val="32"/>
        </w:rPr>
        <w:t>。</w:t>
      </w:r>
      <w:r>
        <w:rPr>
          <w:rFonts w:ascii="仿宋_GB2312" w:eastAsia="仿宋_GB2312" w:hAnsi="仿宋_GB2312" w:cs="仿宋_GB2312" w:hint="eastAsia"/>
          <w:color w:val="000000" w:themeColor="text1"/>
          <w:sz w:val="32"/>
          <w:szCs w:val="32"/>
        </w:rPr>
        <w:t>2025</w:t>
      </w:r>
      <w:r>
        <w:rPr>
          <w:rFonts w:ascii="仿宋_GB2312" w:eastAsia="仿宋_GB2312" w:hAnsi="仿宋_GB2312" w:cs="仿宋_GB2312" w:hint="eastAsia"/>
          <w:color w:val="000000" w:themeColor="text1"/>
          <w:sz w:val="32"/>
          <w:szCs w:val="32"/>
        </w:rPr>
        <w:t>年下达</w:t>
      </w:r>
      <w:r>
        <w:rPr>
          <w:rFonts w:ascii="仿宋_GB2312" w:eastAsia="仿宋_GB2312" w:hAnsi="仿宋_GB2312" w:cs="仿宋_GB2312" w:hint="eastAsia"/>
          <w:color w:val="000000" w:themeColor="text1"/>
          <w:sz w:val="32"/>
          <w:szCs w:val="32"/>
        </w:rPr>
        <w:t>XX</w:t>
      </w:r>
      <w:r>
        <w:rPr>
          <w:rFonts w:ascii="仿宋_GB2312" w:eastAsia="仿宋_GB2312" w:hAnsi="仿宋_GB2312" w:cs="仿宋_GB2312" w:hint="eastAsia"/>
          <w:color w:val="000000" w:themeColor="text1"/>
          <w:sz w:val="32"/>
          <w:szCs w:val="32"/>
        </w:rPr>
        <w:t>项目</w:t>
      </w:r>
      <w:r>
        <w:rPr>
          <w:rFonts w:ascii="仿宋_GB2312" w:eastAsia="仿宋_GB2312" w:hAnsi="仿宋_GB2312" w:cs="仿宋_GB2312" w:hint="eastAsia"/>
          <w:color w:val="000000" w:themeColor="text1"/>
          <w:sz w:val="32"/>
          <w:szCs w:val="32"/>
        </w:rPr>
        <w:t>XX</w:t>
      </w:r>
      <w:r>
        <w:rPr>
          <w:rFonts w:ascii="仿宋_GB2312" w:eastAsia="仿宋_GB2312" w:hAnsi="仿宋_GB2312" w:cs="仿宋_GB2312" w:hint="eastAsia"/>
          <w:color w:val="000000" w:themeColor="text1"/>
          <w:sz w:val="32"/>
          <w:szCs w:val="32"/>
        </w:rPr>
        <w:t>万元，</w:t>
      </w:r>
      <w:r w:rsidR="00360664">
        <w:rPr>
          <w:rFonts w:ascii="仿宋_GB2312" w:eastAsia="仿宋_GB2312" w:hAnsi="仿宋_GB2312" w:cs="仿宋_GB2312" w:hint="eastAsia"/>
          <w:color w:val="000000" w:themeColor="text1"/>
          <w:sz w:val="32"/>
          <w:szCs w:val="32"/>
        </w:rPr>
        <w:t>截至目前</w:t>
      </w:r>
      <w:r>
        <w:rPr>
          <w:rFonts w:ascii="仿宋_GB2312" w:eastAsia="仿宋_GB2312" w:hAnsi="仿宋_GB2312" w:cs="仿宋_GB2312" w:hint="eastAsia"/>
          <w:color w:val="000000" w:themeColor="text1"/>
          <w:sz w:val="32"/>
          <w:szCs w:val="32"/>
        </w:rPr>
        <w:t>已支出</w:t>
      </w:r>
      <w:r>
        <w:rPr>
          <w:rFonts w:ascii="仿宋_GB2312" w:eastAsia="仿宋_GB2312" w:hAnsi="仿宋_GB2312" w:cs="仿宋_GB2312" w:hint="eastAsia"/>
          <w:color w:val="000000" w:themeColor="text1"/>
          <w:sz w:val="32"/>
          <w:szCs w:val="32"/>
        </w:rPr>
        <w:t>XX</w:t>
      </w:r>
      <w:r>
        <w:rPr>
          <w:rFonts w:ascii="仿宋_GB2312" w:eastAsia="仿宋_GB2312" w:hAnsi="仿宋_GB2312" w:cs="仿宋_GB2312" w:hint="eastAsia"/>
          <w:color w:val="000000" w:themeColor="text1"/>
          <w:sz w:val="32"/>
          <w:szCs w:val="32"/>
        </w:rPr>
        <w:t>万元，执行率为</w:t>
      </w:r>
      <w:r>
        <w:rPr>
          <w:rFonts w:ascii="仿宋_GB2312" w:eastAsia="仿宋_GB2312" w:hAnsi="仿宋_GB2312" w:cs="仿宋_GB2312" w:hint="eastAsia"/>
          <w:color w:val="000000" w:themeColor="text1"/>
          <w:sz w:val="32"/>
          <w:szCs w:val="32"/>
        </w:rPr>
        <w:t>XX%</w:t>
      </w:r>
      <w:r>
        <w:rPr>
          <w:rFonts w:ascii="仿宋_GB2312" w:eastAsia="仿宋_GB2312" w:hAnsi="仿宋_GB2312" w:cs="仿宋_GB2312" w:hint="eastAsia"/>
          <w:color w:val="000000" w:themeColor="text1"/>
          <w:sz w:val="32"/>
          <w:szCs w:val="32"/>
        </w:rPr>
        <w:t>。</w:t>
      </w:r>
    </w:p>
    <w:p w:rsidR="00063A49" w:rsidRDefault="007C23D0">
      <w:pPr>
        <w:pStyle w:val="a7"/>
        <w:spacing w:line="570" w:lineRule="exact"/>
        <w:ind w:firstLineChars="200" w:firstLine="640"/>
        <w:rPr>
          <w:rFonts w:ascii="楷体_GB2312" w:eastAsia="楷体_GB2312" w:hAnsi="楷体_GB2312" w:cs="楷体_GB2312"/>
          <w:color w:val="000000" w:themeColor="text1"/>
          <w:sz w:val="32"/>
          <w:szCs w:val="32"/>
        </w:rPr>
      </w:pPr>
      <w:r>
        <w:rPr>
          <w:rFonts w:ascii="楷体_GB2312" w:eastAsia="楷体_GB2312" w:hAnsi="楷体_GB2312" w:cs="楷体_GB2312" w:hint="eastAsia"/>
          <w:color w:val="000000" w:themeColor="text1"/>
          <w:sz w:val="32"/>
          <w:szCs w:val="32"/>
        </w:rPr>
        <w:t>（五）风险分析及防控</w:t>
      </w:r>
    </w:p>
    <w:p w:rsidR="00063A49" w:rsidRDefault="007C23D0">
      <w:pPr>
        <w:pStyle w:val="a7"/>
        <w:spacing w:line="57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主要描述项目实施是否增加地方债务风险。</w:t>
      </w:r>
    </w:p>
    <w:p w:rsidR="00063A49" w:rsidRDefault="00063A49">
      <w:pPr>
        <w:pStyle w:val="a7"/>
        <w:spacing w:line="570" w:lineRule="exact"/>
        <w:ind w:firstLineChars="200" w:firstLine="640"/>
        <w:jc w:val="both"/>
        <w:rPr>
          <w:rFonts w:ascii="黑体" w:eastAsia="黑体" w:hAnsi="黑体" w:cs="黑体"/>
          <w:color w:val="000000" w:themeColor="text1"/>
          <w:sz w:val="32"/>
          <w:szCs w:val="32"/>
        </w:rPr>
      </w:pPr>
    </w:p>
    <w:p w:rsidR="00063A49" w:rsidRDefault="007C23D0">
      <w:pPr>
        <w:pStyle w:val="a7"/>
        <w:spacing w:line="570" w:lineRule="exact"/>
        <w:ind w:firstLineChars="200" w:firstLine="640"/>
        <w:jc w:val="both"/>
        <w:rPr>
          <w:rFonts w:ascii="黑体" w:eastAsia="黑体" w:hAnsi="黑体" w:cs="黑体"/>
          <w:color w:val="000000" w:themeColor="text1"/>
          <w:sz w:val="32"/>
          <w:szCs w:val="32"/>
        </w:rPr>
      </w:pPr>
      <w:r>
        <w:rPr>
          <w:rFonts w:ascii="黑体" w:eastAsia="黑体" w:hAnsi="黑体" w:cs="黑体" w:hint="eastAsia"/>
          <w:color w:val="000000" w:themeColor="text1"/>
          <w:sz w:val="32"/>
          <w:szCs w:val="32"/>
        </w:rPr>
        <w:t>六</w:t>
      </w:r>
      <w:r>
        <w:rPr>
          <w:rFonts w:ascii="黑体" w:eastAsia="黑体" w:hAnsi="黑体" w:cs="黑体" w:hint="eastAsia"/>
          <w:color w:val="000000" w:themeColor="text1"/>
          <w:sz w:val="32"/>
          <w:szCs w:val="32"/>
        </w:rPr>
        <w:t>、绩效管理</w:t>
      </w:r>
    </w:p>
    <w:p w:rsidR="00063A49" w:rsidRDefault="007C23D0">
      <w:pPr>
        <w:spacing w:line="570" w:lineRule="exact"/>
        <w:ind w:firstLineChars="200" w:firstLine="640"/>
        <w:rPr>
          <w:rFonts w:ascii="仿宋_GB2312" w:eastAsia="仿宋_GB2312" w:hAnsi="仿宋_GB2312" w:cs="仿宋_GB2312"/>
          <w:color w:val="000000" w:themeColor="text1"/>
          <w:sz w:val="32"/>
          <w:szCs w:val="32"/>
        </w:rPr>
      </w:pPr>
      <w:r>
        <w:rPr>
          <w:rFonts w:ascii="楷体_GB2312" w:eastAsia="楷体_GB2312" w:hAnsi="楷体_GB2312" w:cs="楷体_GB2312" w:hint="eastAsia"/>
          <w:color w:val="000000" w:themeColor="text1"/>
          <w:sz w:val="32"/>
          <w:szCs w:val="32"/>
        </w:rPr>
        <w:t>（一）绩效目标</w:t>
      </w:r>
    </w:p>
    <w:p w:rsidR="00063A49" w:rsidRDefault="007C23D0">
      <w:pPr>
        <w:spacing w:line="57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要求明确项目数量指标和质量指标等，数量指标要和测算任务量对应，质量指标要充分体现项目验收标准。若支出标准体系有绩效指标体系的，设定的指标需至少覆盖支出标准绩效指标。</w:t>
      </w:r>
    </w:p>
    <w:p w:rsidR="00063A49" w:rsidRDefault="007C23D0">
      <w:pPr>
        <w:widowControl/>
        <w:spacing w:line="570" w:lineRule="exact"/>
        <w:ind w:leftChars="304" w:left="2558" w:hangingChars="600" w:hanging="1920"/>
        <w:jc w:val="left"/>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数量指标——亩均产值（不得低于投资）。</w:t>
      </w:r>
    </w:p>
    <w:p w:rsidR="00063A49" w:rsidRDefault="007C23D0">
      <w:pPr>
        <w:widowControl/>
        <w:spacing w:line="570" w:lineRule="exact"/>
        <w:ind w:leftChars="304" w:left="2558" w:hangingChars="600" w:hanging="1920"/>
        <w:jc w:val="left"/>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数量指标——有效利用林地面积等</w:t>
      </w:r>
      <w:r>
        <w:rPr>
          <w:rFonts w:ascii="仿宋_GB2312" w:eastAsia="仿宋_GB2312" w:hAnsi="仿宋_GB2312" w:cs="仿宋_GB2312" w:hint="eastAsia"/>
          <w:color w:val="000000" w:themeColor="text1"/>
          <w:kern w:val="0"/>
          <w:sz w:val="32"/>
          <w:szCs w:val="32"/>
          <w:lang w:bidi="ar"/>
        </w:rPr>
        <w:t>。</w:t>
      </w:r>
    </w:p>
    <w:p w:rsidR="00063A49" w:rsidRDefault="007C23D0">
      <w:pPr>
        <w:widowControl/>
        <w:spacing w:line="570" w:lineRule="exact"/>
        <w:ind w:firstLineChars="200" w:firstLine="640"/>
        <w:jc w:val="left"/>
        <w:rPr>
          <w:rFonts w:ascii="仿宋_GB2312" w:eastAsia="仿宋_GB2312" w:hAnsi="仿宋_GB2312" w:cs="仿宋_GB2312"/>
          <w:color w:val="000000" w:themeColor="text1"/>
          <w:kern w:val="0"/>
          <w:sz w:val="32"/>
          <w:szCs w:val="32"/>
          <w:lang w:bidi="ar"/>
        </w:rPr>
      </w:pPr>
      <w:r>
        <w:rPr>
          <w:rFonts w:ascii="仿宋_GB2312" w:eastAsia="仿宋_GB2312" w:hAnsi="仿宋_GB2312" w:cs="仿宋_GB2312" w:hint="eastAsia"/>
          <w:color w:val="000000" w:themeColor="text1"/>
          <w:kern w:val="0"/>
          <w:sz w:val="32"/>
          <w:szCs w:val="32"/>
          <w:lang w:bidi="ar"/>
        </w:rPr>
        <w:t>质量指标——扶持项目验收合格率≥</w:t>
      </w:r>
      <w:r>
        <w:rPr>
          <w:rFonts w:ascii="仿宋_GB2312" w:eastAsia="仿宋_GB2312" w:hAnsi="仿宋_GB2312" w:cs="仿宋_GB2312" w:hint="eastAsia"/>
          <w:color w:val="000000" w:themeColor="text1"/>
          <w:kern w:val="0"/>
          <w:sz w:val="32"/>
          <w:szCs w:val="32"/>
          <w:lang w:bidi="ar"/>
        </w:rPr>
        <w:t>85%</w:t>
      </w:r>
      <w:r>
        <w:rPr>
          <w:rFonts w:ascii="仿宋_GB2312" w:eastAsia="仿宋_GB2312" w:hAnsi="仿宋_GB2312" w:cs="仿宋_GB2312" w:hint="eastAsia"/>
          <w:color w:val="000000" w:themeColor="text1"/>
          <w:kern w:val="0"/>
          <w:sz w:val="32"/>
          <w:szCs w:val="32"/>
          <w:lang w:bidi="ar"/>
        </w:rPr>
        <w:t>。</w:t>
      </w:r>
    </w:p>
    <w:p w:rsidR="00063A49" w:rsidRDefault="007C23D0">
      <w:pPr>
        <w:widowControl/>
        <w:spacing w:line="570" w:lineRule="exact"/>
        <w:ind w:firstLineChars="200" w:firstLine="640"/>
        <w:jc w:val="left"/>
        <w:rPr>
          <w:rFonts w:ascii="仿宋_GB2312" w:eastAsia="仿宋_GB2312" w:hAnsi="仿宋_GB2312" w:cs="仿宋_GB2312"/>
          <w:color w:val="000000" w:themeColor="text1"/>
          <w:kern w:val="0"/>
          <w:sz w:val="32"/>
          <w:szCs w:val="32"/>
          <w:lang w:bidi="ar"/>
        </w:rPr>
      </w:pPr>
      <w:r>
        <w:rPr>
          <w:rFonts w:ascii="仿宋_GB2312" w:eastAsia="仿宋_GB2312" w:hAnsi="仿宋_GB2312" w:cs="仿宋_GB2312" w:hint="eastAsia"/>
          <w:color w:val="000000" w:themeColor="text1"/>
          <w:sz w:val="32"/>
          <w:szCs w:val="32"/>
        </w:rPr>
        <w:lastRenderedPageBreak/>
        <w:t>质量指标——项目区期内资金兑现率</w:t>
      </w:r>
      <w:r>
        <w:rPr>
          <w:rFonts w:ascii="仿宋_GB2312" w:eastAsia="仿宋_GB2312" w:hAnsi="仿宋_GB2312" w:cs="仿宋_GB2312" w:hint="eastAsia"/>
          <w:color w:val="000000" w:themeColor="text1"/>
          <w:kern w:val="0"/>
          <w:sz w:val="32"/>
          <w:szCs w:val="32"/>
          <w:lang w:bidi="ar"/>
        </w:rPr>
        <w:t>≥</w:t>
      </w:r>
      <w:r>
        <w:rPr>
          <w:rFonts w:ascii="仿宋_GB2312" w:eastAsia="仿宋_GB2312" w:hAnsi="仿宋_GB2312" w:cs="仿宋_GB2312" w:hint="eastAsia"/>
          <w:color w:val="000000" w:themeColor="text1"/>
          <w:kern w:val="0"/>
          <w:sz w:val="32"/>
          <w:szCs w:val="32"/>
          <w:lang w:bidi="ar"/>
        </w:rPr>
        <w:t>90%</w:t>
      </w:r>
      <w:r>
        <w:rPr>
          <w:rFonts w:ascii="仿宋_GB2312" w:eastAsia="仿宋_GB2312" w:hAnsi="仿宋_GB2312" w:cs="仿宋_GB2312" w:hint="eastAsia"/>
          <w:color w:val="000000" w:themeColor="text1"/>
          <w:kern w:val="0"/>
          <w:sz w:val="32"/>
          <w:szCs w:val="32"/>
          <w:lang w:bidi="ar"/>
        </w:rPr>
        <w:t>。</w:t>
      </w:r>
    </w:p>
    <w:p w:rsidR="00063A49" w:rsidRDefault="007C23D0">
      <w:pPr>
        <w:spacing w:line="57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其余指标根据实际情况填写。绩效目标设定应科学、合理、可量化、可考核。</w:t>
      </w:r>
    </w:p>
    <w:p w:rsidR="00063A49" w:rsidRDefault="007C23D0">
      <w:pPr>
        <w:spacing w:line="570" w:lineRule="exact"/>
        <w:ind w:firstLineChars="200" w:firstLine="640"/>
        <w:rPr>
          <w:rFonts w:ascii="仿宋_GB2312" w:eastAsia="仿宋_GB2312" w:hAnsi="仿宋_GB2312" w:cs="仿宋_GB2312"/>
          <w:color w:val="000000" w:themeColor="text1"/>
          <w:sz w:val="32"/>
          <w:szCs w:val="32"/>
        </w:rPr>
      </w:pPr>
      <w:r>
        <w:rPr>
          <w:rFonts w:ascii="楷体_GB2312" w:eastAsia="楷体_GB2312" w:hAnsi="楷体_GB2312" w:cs="楷体_GB2312" w:hint="eastAsia"/>
          <w:color w:val="000000" w:themeColor="text1"/>
          <w:sz w:val="32"/>
          <w:szCs w:val="32"/>
        </w:rPr>
        <w:t>（二）实施成效分析</w:t>
      </w:r>
    </w:p>
    <w:p w:rsidR="00063A49" w:rsidRDefault="007C23D0">
      <w:pPr>
        <w:spacing w:line="570" w:lineRule="exact"/>
        <w:ind w:firstLineChars="200" w:firstLine="640"/>
        <w:rPr>
          <w:rFonts w:ascii="黑体" w:eastAsia="黑体" w:hAnsi="黑体" w:cs="黑体"/>
          <w:color w:val="000000" w:themeColor="text1"/>
          <w:sz w:val="32"/>
          <w:szCs w:val="32"/>
        </w:rPr>
      </w:pPr>
      <w:r>
        <w:rPr>
          <w:rFonts w:ascii="仿宋_GB2312" w:eastAsia="仿宋_GB2312" w:hAnsi="仿宋_GB2312" w:cs="仿宋_GB2312" w:hint="eastAsia"/>
          <w:color w:val="000000" w:themeColor="text1"/>
          <w:sz w:val="32"/>
          <w:szCs w:val="32"/>
        </w:rPr>
        <w:t>围绕生态效益、社会效益、经济效益以及可持续影响等四个方面，深入分析项目成效。涉及产业项目的，需体现具体产值、与村集体、农户等利益链接机制。如</w:t>
      </w:r>
      <w:r>
        <w:rPr>
          <w:rFonts w:ascii="仿宋_GB2312" w:eastAsia="仿宋_GB2312" w:hAnsi="仿宋_GB2312" w:cs="仿宋_GB2312" w:hint="eastAsia"/>
          <w:color w:val="000000" w:themeColor="text1"/>
          <w:sz w:val="32"/>
          <w:szCs w:val="32"/>
        </w:rPr>
        <w:t>经济效益指标</w:t>
      </w:r>
      <w:r>
        <w:rPr>
          <w:rFonts w:ascii="仿宋_GB2312" w:eastAsia="仿宋_GB2312" w:hAnsi="仿宋_GB2312" w:cs="仿宋_GB2312" w:hint="eastAsia"/>
          <w:color w:val="000000" w:themeColor="text1"/>
          <w:kern w:val="0"/>
          <w:sz w:val="32"/>
          <w:szCs w:val="32"/>
          <w:lang w:bidi="ar"/>
        </w:rPr>
        <w:t>—</w:t>
      </w:r>
      <w:r>
        <w:rPr>
          <w:rFonts w:ascii="仿宋_GB2312" w:eastAsia="仿宋_GB2312" w:hAnsi="仿宋_GB2312" w:cs="仿宋_GB2312" w:hint="eastAsia"/>
          <w:color w:val="000000" w:themeColor="text1"/>
          <w:sz w:val="32"/>
          <w:szCs w:val="32"/>
        </w:rPr>
        <w:t>—亩均产值等；可持续影响指标——联农带农效益、解决就业情况等。</w:t>
      </w:r>
    </w:p>
    <w:p w:rsidR="00063A49" w:rsidRDefault="007C23D0">
      <w:pPr>
        <w:spacing w:line="570" w:lineRule="exact"/>
        <w:ind w:firstLineChars="200" w:firstLine="640"/>
        <w:rPr>
          <w:rFonts w:ascii="黑体" w:eastAsia="黑体" w:hAnsi="黑体" w:cs="黑体"/>
          <w:color w:val="000000" w:themeColor="text1"/>
          <w:sz w:val="32"/>
          <w:szCs w:val="32"/>
        </w:rPr>
      </w:pPr>
      <w:r>
        <w:rPr>
          <w:rFonts w:ascii="黑体" w:eastAsia="黑体" w:hAnsi="黑体" w:cs="黑体" w:hint="eastAsia"/>
          <w:color w:val="000000" w:themeColor="text1"/>
          <w:sz w:val="32"/>
          <w:szCs w:val="32"/>
        </w:rPr>
        <w:t>七、保障措施</w:t>
      </w:r>
    </w:p>
    <w:p w:rsidR="00063A49" w:rsidRDefault="007C23D0">
      <w:pPr>
        <w:pStyle w:val="a7"/>
        <w:spacing w:line="570" w:lineRule="exact"/>
        <w:ind w:firstLineChars="200"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项目的组织机构是否健全，职责分工是否明确，管理机制是否顺畅并可持续运转，各项业务和财务管理制度是否健全，项目建成后运营措施是否清晰、合理，安全环境保护措施是否有针对性、有效性等。涉及需要科技支撑单位的项目，需重点说明选择该单位的理由、单位能提供的技术内容以及具体工作任务。</w:t>
      </w:r>
    </w:p>
    <w:p w:rsidR="00063A49" w:rsidRDefault="007C23D0">
      <w:pPr>
        <w:spacing w:line="570" w:lineRule="exact"/>
        <w:ind w:firstLineChars="200" w:firstLine="640"/>
        <w:rPr>
          <w:rFonts w:ascii="黑体" w:eastAsia="黑体" w:hAnsi="黑体" w:cs="黑体"/>
          <w:color w:val="000000" w:themeColor="text1"/>
          <w:sz w:val="32"/>
          <w:szCs w:val="32"/>
        </w:rPr>
      </w:pPr>
      <w:r>
        <w:rPr>
          <w:rFonts w:ascii="黑体" w:eastAsia="黑体" w:hAnsi="黑体" w:cs="黑体" w:hint="eastAsia"/>
          <w:color w:val="000000" w:themeColor="text1"/>
          <w:sz w:val="32"/>
          <w:szCs w:val="32"/>
        </w:rPr>
        <w:t>八、必要的附件、附表、附图</w:t>
      </w:r>
    </w:p>
    <w:p w:rsidR="00063A49" w:rsidRDefault="007C23D0">
      <w:pPr>
        <w:pStyle w:val="a7"/>
        <w:spacing w:line="570" w:lineRule="exact"/>
        <w:ind w:firstLineChars="200" w:firstLine="640"/>
        <w:rPr>
          <w:rFonts w:ascii="方正仿宋_GB2312" w:eastAsia="方正仿宋_GB2312" w:hAnsi="方正仿宋_GB2312" w:cs="方正仿宋_GB2312"/>
          <w:color w:val="000000" w:themeColor="text1"/>
          <w:sz w:val="32"/>
          <w:szCs w:val="32"/>
        </w:rPr>
      </w:pPr>
      <w:r>
        <w:rPr>
          <w:rFonts w:ascii="仿宋_GB2312" w:eastAsia="仿宋_GB2312" w:hAnsi="仿宋_GB2312" w:cs="仿宋_GB2312" w:hint="eastAsia"/>
          <w:color w:val="000000" w:themeColor="text1"/>
          <w:sz w:val="32"/>
          <w:szCs w:val="32"/>
        </w:rPr>
        <w:t>需提供项目相关政策依据文件及必要图表。包括但不限于</w:t>
      </w:r>
      <w:r>
        <w:rPr>
          <w:rFonts w:ascii="仿宋_GB2312" w:eastAsia="仿宋_GB2312" w:hAnsi="仿宋_GB2312" w:cs="仿宋_GB2312" w:hint="eastAsia"/>
          <w:color w:val="000000" w:themeColor="text1"/>
          <w:sz w:val="32"/>
          <w:szCs w:val="32"/>
        </w:rPr>
        <w:t>建设任务布局图</w:t>
      </w:r>
      <w:r>
        <w:rPr>
          <w:rFonts w:ascii="仿宋_GB2312" w:eastAsia="仿宋_GB2312" w:hAnsi="仿宋_GB2312" w:cs="仿宋_GB2312" w:hint="eastAsia"/>
          <w:color w:val="000000" w:themeColor="text1"/>
          <w:sz w:val="32"/>
          <w:szCs w:val="32"/>
        </w:rPr>
        <w:t>、</w:t>
      </w:r>
      <w:r>
        <w:rPr>
          <w:rFonts w:ascii="Times New Roman" w:eastAsia="仿宋_GB2312" w:hAnsi="Times New Roman" w:cs="Times New Roman"/>
          <w:color w:val="000000" w:themeColor="text1"/>
          <w:sz w:val="32"/>
          <w:szCs w:val="32"/>
        </w:rPr>
        <w:t>造林作业设计表</w:t>
      </w:r>
      <w:r>
        <w:rPr>
          <w:rFonts w:ascii="Times New Roman" w:eastAsia="仿宋_GB2312" w:hAnsi="Times New Roman" w:cs="Times New Roman" w:hint="eastAsia"/>
          <w:color w:val="000000" w:themeColor="text1"/>
          <w:sz w:val="32"/>
          <w:szCs w:val="32"/>
        </w:rPr>
        <w:t>等</w:t>
      </w:r>
      <w:r>
        <w:rPr>
          <w:rFonts w:ascii="仿宋_GB2312" w:eastAsia="仿宋_GB2312" w:hAnsi="仿宋_GB2312" w:cs="仿宋_GB2312" w:hint="eastAsia"/>
          <w:color w:val="000000" w:themeColor="text1"/>
          <w:sz w:val="32"/>
          <w:szCs w:val="32"/>
        </w:rPr>
        <w:t>。</w:t>
      </w:r>
    </w:p>
    <w:sectPr w:rsidR="00063A49">
      <w:pgSz w:w="11906" w:h="16838"/>
      <w:pgMar w:top="2098" w:right="1474" w:bottom="1984" w:left="158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23D0" w:rsidRDefault="007C23D0">
      <w:r>
        <w:separator/>
      </w:r>
    </w:p>
  </w:endnote>
  <w:endnote w:type="continuationSeparator" w:id="0">
    <w:p w:rsidR="007C23D0" w:rsidRDefault="007C2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script"/>
    <w:pitch w:val="default"/>
    <w:sig w:usb0="00000000" w:usb1="00000000" w:usb2="00000000" w:usb3="00000000" w:csb0="00040000" w:csb1="00000000"/>
  </w:font>
  <w:font w:name="微软雅黑">
    <w:panose1 w:val="020B0503020204020204"/>
    <w:charset w:val="86"/>
    <w:family w:val="swiss"/>
    <w:pitch w:val="variable"/>
    <w:sig w:usb0="80000287" w:usb1="2ACF3C50" w:usb2="00000016" w:usb3="00000000" w:csb0="0004001F" w:csb1="00000000"/>
  </w:font>
  <w:font w:name="方正小标宋简体">
    <w:altName w:val="方正舒体"/>
    <w:panose1 w:val="02010601030101010101"/>
    <w:charset w:val="86"/>
    <w:family w:val="auto"/>
    <w:pitch w:val="variable"/>
    <w:sig w:usb0="00000001" w:usb1="080E0000" w:usb2="00000010" w:usb3="00000000" w:csb0="00040000" w:csb1="00000000"/>
    <w:embedRegular r:id="rId1" w:subsetted="1" w:fontKey="{5D4F24EE-DE70-4CDF-99E4-DEBE1A16AB44}"/>
  </w:font>
  <w:font w:name="黑体">
    <w:altName w:val="SimHei"/>
    <w:panose1 w:val="02010609060101010101"/>
    <w:charset w:val="86"/>
    <w:family w:val="modern"/>
    <w:pitch w:val="fixed"/>
    <w:sig w:usb0="800002BF" w:usb1="38CF7CFA" w:usb2="00000016" w:usb3="00000000" w:csb0="00040001" w:csb1="00000000"/>
    <w:embedRegular r:id="rId2" w:subsetted="1" w:fontKey="{F0A7E9DF-6F0E-48C3-AD3F-4081591B32F5}"/>
  </w:font>
  <w:font w:name="仿宋_GB2312">
    <w:charset w:val="86"/>
    <w:family w:val="auto"/>
    <w:pitch w:val="default"/>
    <w:sig w:usb0="00000001" w:usb1="080E0000" w:usb2="00000000" w:usb3="00000000" w:csb0="00040000" w:csb1="00000000"/>
    <w:embedRegular r:id="rId3" w:subsetted="1" w:fontKey="{C874BC92-07DB-484A-8784-5A7F3B247951}"/>
    <w:embedBold r:id="rId4" w:subsetted="1" w:fontKey="{4DBED9C6-A1E1-4258-BACF-1FD176EAEAA2}"/>
  </w:font>
  <w:font w:name="方正仿宋_GB2312">
    <w:altName w:val="仿宋"/>
    <w:charset w:val="86"/>
    <w:family w:val="auto"/>
    <w:pitch w:val="default"/>
    <w:sig w:usb0="00000000" w:usb1="00000000" w:usb2="00000012" w:usb3="00000000" w:csb0="00040001" w:csb1="00000000"/>
    <w:embedRegular r:id="rId5" w:fontKey="{41723B42-84DF-41ED-A642-5E337A9F1978}"/>
    <w:embedBold r:id="rId6" w:fontKey="{91D517B3-CB1F-4592-A809-D24AC2DD8AAE}"/>
  </w:font>
  <w:font w:name="楷体_GB2312">
    <w:charset w:val="86"/>
    <w:family w:val="auto"/>
    <w:pitch w:val="default"/>
    <w:sig w:usb0="00000001" w:usb1="080E0000" w:usb2="00000000" w:usb3="00000000" w:csb0="00040000" w:csb1="00000000"/>
    <w:embedRegular r:id="rId7" w:subsetted="1" w:fontKey="{7507E5C9-8D92-47CB-ABA6-477B26B12175}"/>
  </w:font>
  <w:font w:name="Arial">
    <w:panose1 w:val="020B0604020202020204"/>
    <w:charset w:val="00"/>
    <w:family w:val="swiss"/>
    <w:pitch w:val="variable"/>
    <w:sig w:usb0="E0002EFF" w:usb1="C000785B" w:usb2="00000009" w:usb3="00000000" w:csb0="000001FF" w:csb1="00000000"/>
  </w:font>
  <w:font w:name="方正小标宋_GBK">
    <w:charset w:val="86"/>
    <w:family w:val="auto"/>
    <w:pitch w:val="default"/>
    <w:sig w:usb0="00000001" w:usb1="080E0000" w:usb2="00000000" w:usb3="00000000" w:csb0="00040000" w:csb1="00000000"/>
    <w:embedRegular r:id="rId8" w:subsetted="1" w:fontKey="{FA7C0445-6F97-42E5-82A1-B3E4CD3807C2}"/>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3A49" w:rsidRDefault="007C23D0">
    <w:pPr>
      <w:pStyle w:val="a5"/>
    </w:pPr>
    <w:r>
      <w:rPr>
        <w:noProof/>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063A49" w:rsidRDefault="007C23D0">
                          <w:pPr>
                            <w:pStyle w:val="a5"/>
                            <w:rPr>
                              <w:rFonts w:asciiTheme="minorEastAsia" w:hAnsiTheme="minorEastAsia" w:cstheme="minorEastAsia"/>
                              <w:sz w:val="28"/>
                              <w:szCs w:val="28"/>
                            </w:rPr>
                          </w:pPr>
                          <w:r>
                            <w:rPr>
                              <w:rFonts w:asciiTheme="minorEastAsia" w:hAnsiTheme="minorEastAsia" w:cstheme="minorEastAsia" w:hint="eastAsia"/>
                              <w:sz w:val="28"/>
                              <w:szCs w:val="28"/>
                            </w:rPr>
                            <w:t>—</w:t>
                          </w:r>
                          <w:r>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  \* MERGEFORMAT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6</w:t>
                          </w:r>
                          <w:r>
                            <w:rPr>
                              <w:rFonts w:asciiTheme="minorEastAsia" w:hAnsiTheme="minorEastAsia" w:cstheme="minorEastAsia" w:hint="eastAsia"/>
                              <w:sz w:val="28"/>
                              <w:szCs w:val="28"/>
                            </w:rPr>
                            <w:fldChar w:fldCharType="end"/>
                          </w:r>
                          <w:r>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3" o:spid="_x0000_s1026" type="#_x0000_t202" style="position:absolute;margin-left:92.8pt;margin-top:0;width:2in;height:2in;z-index:251660288;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G1qZYhhAgAACgUAAA4AAAAAAAAAAAAAAAAALgIAAGRycy9lMm9Eb2MueG1s&#10;UEsBAi0AFAAGAAgAAAAhAHGq0bnXAAAABQEAAA8AAAAAAAAAAAAAAAAAuwQAAGRycy9kb3ducmV2&#10;LnhtbFBLBQYAAAAABAAEAPMAAAC/BQAAAAA=&#10;" filled="f" stroked="f" strokeweight=".5pt">
              <v:textbox style="mso-fit-shape-to-text:t" inset="0,0,0,0">
                <w:txbxContent>
                  <w:p w:rsidR="00063A49" w:rsidRDefault="007C23D0">
                    <w:pPr>
                      <w:pStyle w:val="a5"/>
                      <w:rPr>
                        <w:rFonts w:asciiTheme="minorEastAsia" w:hAnsiTheme="minorEastAsia" w:cstheme="minorEastAsia"/>
                        <w:sz w:val="28"/>
                        <w:szCs w:val="28"/>
                      </w:rPr>
                    </w:pPr>
                    <w:r>
                      <w:rPr>
                        <w:rFonts w:asciiTheme="minorEastAsia" w:hAnsiTheme="minorEastAsia" w:cstheme="minorEastAsia" w:hint="eastAsia"/>
                        <w:sz w:val="28"/>
                        <w:szCs w:val="28"/>
                      </w:rPr>
                      <w:t>—</w:t>
                    </w:r>
                    <w:r>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  \* MERGEFORMAT </w:instrText>
                    </w:r>
                    <w:r>
                      <w:rPr>
                        <w:rFonts w:asciiTheme="minorEastAsia" w:hAnsiTheme="minorEastAsia" w:cstheme="minorEastAsia" w:hint="eastAsia"/>
                        <w:sz w:val="28"/>
                        <w:szCs w:val="28"/>
                      </w:rPr>
                      <w:fldChar w:fldCharType="separate"/>
                    </w:r>
                    <w:r>
                      <w:rPr>
                        <w:rFonts w:asciiTheme="minorEastAsia" w:hAnsiTheme="minorEastAsia" w:cstheme="minorEastAsia" w:hint="eastAsia"/>
                        <w:sz w:val="28"/>
                        <w:szCs w:val="28"/>
                      </w:rPr>
                      <w:t>6</w:t>
                    </w:r>
                    <w:r>
                      <w:rPr>
                        <w:rFonts w:asciiTheme="minorEastAsia" w:hAnsiTheme="minorEastAsia" w:cstheme="minorEastAsia" w:hint="eastAsia"/>
                        <w:sz w:val="28"/>
                        <w:szCs w:val="28"/>
                      </w:rPr>
                      <w:fldChar w:fldCharType="end"/>
                    </w:r>
                    <w:r>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t>—</w:t>
                    </w:r>
                  </w:p>
                </w:txbxContent>
              </v:textbox>
              <w10:wrap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3A49" w:rsidRDefault="007C23D0">
    <w:pPr>
      <w:pStyle w:val="a5"/>
    </w:pPr>
    <w:r>
      <w:rPr>
        <w:noProof/>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063A49" w:rsidRDefault="007C23D0">
                          <w:pPr>
                            <w:pStyle w:val="a5"/>
                            <w:rPr>
                              <w:rFonts w:asciiTheme="minorEastAsia" w:hAnsiTheme="minorEastAsia" w:cstheme="minorEastAsia"/>
                              <w:sz w:val="28"/>
                              <w:szCs w:val="28"/>
                            </w:rPr>
                          </w:pPr>
                          <w:r>
                            <w:rPr>
                              <w:rFonts w:asciiTheme="minorEastAsia" w:hAnsiTheme="minorEastAsia" w:cstheme="minorEastAsia" w:hint="eastAsia"/>
                              <w:sz w:val="28"/>
                              <w:szCs w:val="28"/>
                            </w:rPr>
                            <w:t>—</w:t>
                          </w:r>
                          <w:r>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  \* MERGEFORMAT </w:instrText>
                          </w:r>
                          <w:r>
                            <w:rPr>
                              <w:rFonts w:asciiTheme="minorEastAsia" w:hAnsiTheme="minorEastAsia" w:cstheme="minorEastAsia" w:hint="eastAsia"/>
                              <w:sz w:val="28"/>
                              <w:szCs w:val="28"/>
                            </w:rPr>
                            <w:fldChar w:fldCharType="separate"/>
                          </w:r>
                          <w:r w:rsidR="00360664">
                            <w:rPr>
                              <w:rFonts w:asciiTheme="minorEastAsia" w:hAnsiTheme="minorEastAsia" w:cstheme="minorEastAsia"/>
                              <w:noProof/>
                              <w:sz w:val="28"/>
                              <w:szCs w:val="28"/>
                            </w:rPr>
                            <w:t>1</w:t>
                          </w:r>
                          <w:r>
                            <w:rPr>
                              <w:rFonts w:asciiTheme="minorEastAsia" w:hAnsiTheme="minorEastAsia" w:cstheme="minorEastAsia" w:hint="eastAsia"/>
                              <w:sz w:val="28"/>
                              <w:szCs w:val="28"/>
                            </w:rPr>
                            <w:fldChar w:fldCharType="end"/>
                          </w:r>
                          <w:r>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7" type="#_x0000_t202" style="position:absolute;margin-left:92.8pt;margin-top:0;width:2in;height:2in;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OxjXvmMCAAARBQAADgAAAAAAAAAAAAAAAAAuAgAAZHJzL2Uyb0RvYy54&#10;bWxQSwECLQAUAAYACAAAACEAcarRudcAAAAFAQAADwAAAAAAAAAAAAAAAAC9BAAAZHJzL2Rvd25y&#10;ZXYueG1sUEsFBgAAAAAEAAQA8wAAAMEFAAAAAA==&#10;" filled="f" stroked="f" strokeweight=".5pt">
              <v:textbox style="mso-fit-shape-to-text:t" inset="0,0,0,0">
                <w:txbxContent>
                  <w:p w:rsidR="00063A49" w:rsidRDefault="007C23D0">
                    <w:pPr>
                      <w:pStyle w:val="a5"/>
                      <w:rPr>
                        <w:rFonts w:asciiTheme="minorEastAsia" w:hAnsiTheme="minorEastAsia" w:cstheme="minorEastAsia"/>
                        <w:sz w:val="28"/>
                        <w:szCs w:val="28"/>
                      </w:rPr>
                    </w:pPr>
                    <w:r>
                      <w:rPr>
                        <w:rFonts w:asciiTheme="minorEastAsia" w:hAnsiTheme="minorEastAsia" w:cstheme="minorEastAsia" w:hint="eastAsia"/>
                        <w:sz w:val="28"/>
                        <w:szCs w:val="28"/>
                      </w:rPr>
                      <w:t>—</w:t>
                    </w:r>
                    <w:r>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  \* MERGEFORMAT </w:instrText>
                    </w:r>
                    <w:r>
                      <w:rPr>
                        <w:rFonts w:asciiTheme="minorEastAsia" w:hAnsiTheme="minorEastAsia" w:cstheme="minorEastAsia" w:hint="eastAsia"/>
                        <w:sz w:val="28"/>
                        <w:szCs w:val="28"/>
                      </w:rPr>
                      <w:fldChar w:fldCharType="separate"/>
                    </w:r>
                    <w:r w:rsidR="00360664">
                      <w:rPr>
                        <w:rFonts w:asciiTheme="minorEastAsia" w:hAnsiTheme="minorEastAsia" w:cstheme="minorEastAsia"/>
                        <w:noProof/>
                        <w:sz w:val="28"/>
                        <w:szCs w:val="28"/>
                      </w:rPr>
                      <w:t>1</w:t>
                    </w:r>
                    <w:r>
                      <w:rPr>
                        <w:rFonts w:asciiTheme="minorEastAsia" w:hAnsiTheme="minorEastAsia" w:cstheme="minorEastAsia" w:hint="eastAsia"/>
                        <w:sz w:val="28"/>
                        <w:szCs w:val="28"/>
                      </w:rPr>
                      <w:fldChar w:fldCharType="end"/>
                    </w:r>
                    <w:r>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t>—</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23D0" w:rsidRDefault="007C23D0">
      <w:r>
        <w:separator/>
      </w:r>
    </w:p>
  </w:footnote>
  <w:footnote w:type="continuationSeparator" w:id="0">
    <w:p w:rsidR="007C23D0" w:rsidRDefault="007C23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065251"/>
    <w:multiLevelType w:val="singleLevel"/>
    <w:tmpl w:val="6B065251"/>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Y3ZjBhMTU4Y2RiMzVjMjc3Mzg3ZDA0NWIxZmRjY2YifQ=="/>
  </w:docVars>
  <w:rsids>
    <w:rsidRoot w:val="5E47471C"/>
    <w:rsid w:val="00063A49"/>
    <w:rsid w:val="00360664"/>
    <w:rsid w:val="007C23D0"/>
    <w:rsid w:val="03B37AF2"/>
    <w:rsid w:val="04A11852"/>
    <w:rsid w:val="06451351"/>
    <w:rsid w:val="06524212"/>
    <w:rsid w:val="068077BA"/>
    <w:rsid w:val="07FA3DBD"/>
    <w:rsid w:val="081F6941"/>
    <w:rsid w:val="082C37C3"/>
    <w:rsid w:val="0AA16336"/>
    <w:rsid w:val="0B37185A"/>
    <w:rsid w:val="0C360B29"/>
    <w:rsid w:val="0EE5428A"/>
    <w:rsid w:val="0FBD51C1"/>
    <w:rsid w:val="107F273D"/>
    <w:rsid w:val="130609E0"/>
    <w:rsid w:val="134010CF"/>
    <w:rsid w:val="147A7A82"/>
    <w:rsid w:val="14875050"/>
    <w:rsid w:val="14D4560A"/>
    <w:rsid w:val="16384639"/>
    <w:rsid w:val="171731EE"/>
    <w:rsid w:val="18621BD0"/>
    <w:rsid w:val="1AD61BA1"/>
    <w:rsid w:val="1AF7194D"/>
    <w:rsid w:val="1B6714CF"/>
    <w:rsid w:val="1D2D0717"/>
    <w:rsid w:val="22625D7D"/>
    <w:rsid w:val="233E7E87"/>
    <w:rsid w:val="25551DA2"/>
    <w:rsid w:val="2A0F61B4"/>
    <w:rsid w:val="2A1238CE"/>
    <w:rsid w:val="2B607E66"/>
    <w:rsid w:val="2BF258B5"/>
    <w:rsid w:val="2EEF4906"/>
    <w:rsid w:val="2F24604D"/>
    <w:rsid w:val="306A138D"/>
    <w:rsid w:val="315C0D08"/>
    <w:rsid w:val="315E48C1"/>
    <w:rsid w:val="320E4DB5"/>
    <w:rsid w:val="32E75262"/>
    <w:rsid w:val="33815B75"/>
    <w:rsid w:val="3443502A"/>
    <w:rsid w:val="360F57E9"/>
    <w:rsid w:val="39697FCC"/>
    <w:rsid w:val="396A7069"/>
    <w:rsid w:val="3A2842C8"/>
    <w:rsid w:val="3AA67DD6"/>
    <w:rsid w:val="3EF23B8C"/>
    <w:rsid w:val="3FB078DF"/>
    <w:rsid w:val="433E61D3"/>
    <w:rsid w:val="44F3003A"/>
    <w:rsid w:val="466C50F8"/>
    <w:rsid w:val="471918A5"/>
    <w:rsid w:val="4A1D042D"/>
    <w:rsid w:val="4A670A15"/>
    <w:rsid w:val="4B4B50A7"/>
    <w:rsid w:val="4B8E2122"/>
    <w:rsid w:val="4CDF596D"/>
    <w:rsid w:val="4DD20980"/>
    <w:rsid w:val="4DFF0242"/>
    <w:rsid w:val="4F040526"/>
    <w:rsid w:val="4F950923"/>
    <w:rsid w:val="50F15A0A"/>
    <w:rsid w:val="510109A5"/>
    <w:rsid w:val="535C0CF5"/>
    <w:rsid w:val="53D55216"/>
    <w:rsid w:val="53F76121"/>
    <w:rsid w:val="543734F7"/>
    <w:rsid w:val="544834FC"/>
    <w:rsid w:val="55076BF4"/>
    <w:rsid w:val="55A24309"/>
    <w:rsid w:val="58917120"/>
    <w:rsid w:val="59315CB9"/>
    <w:rsid w:val="5B36131E"/>
    <w:rsid w:val="5CDF39EC"/>
    <w:rsid w:val="5D2265BB"/>
    <w:rsid w:val="5E47471C"/>
    <w:rsid w:val="60351BD9"/>
    <w:rsid w:val="60521A34"/>
    <w:rsid w:val="60E71D62"/>
    <w:rsid w:val="61274F06"/>
    <w:rsid w:val="62D6522B"/>
    <w:rsid w:val="63F537C0"/>
    <w:rsid w:val="648F1B15"/>
    <w:rsid w:val="654851F8"/>
    <w:rsid w:val="66246642"/>
    <w:rsid w:val="669932DD"/>
    <w:rsid w:val="68237CDC"/>
    <w:rsid w:val="6860712D"/>
    <w:rsid w:val="691B5BC6"/>
    <w:rsid w:val="6A360424"/>
    <w:rsid w:val="6D757920"/>
    <w:rsid w:val="6D9C3200"/>
    <w:rsid w:val="6DF34CD9"/>
    <w:rsid w:val="6E951667"/>
    <w:rsid w:val="6F8561D3"/>
    <w:rsid w:val="7177025F"/>
    <w:rsid w:val="72A31C57"/>
    <w:rsid w:val="7390501D"/>
    <w:rsid w:val="73AE4248"/>
    <w:rsid w:val="743633BC"/>
    <w:rsid w:val="7584253B"/>
    <w:rsid w:val="75AC3A76"/>
    <w:rsid w:val="772302D3"/>
    <w:rsid w:val="78032D36"/>
    <w:rsid w:val="78B07168"/>
    <w:rsid w:val="7997410B"/>
    <w:rsid w:val="79E132B6"/>
    <w:rsid w:val="7C446239"/>
    <w:rsid w:val="7D466481"/>
    <w:rsid w:val="7D7C5D8D"/>
    <w:rsid w:val="7DD31FFC"/>
    <w:rsid w:val="7E9102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unhideWhenUsed="1" w:qFormat="1"/>
    <w:lsdException w:name="footnote text" w:qFormat="1"/>
    <w:lsdException w:name="header" w:qFormat="1"/>
    <w:lsdException w:name="footer" w:uiPriority="99" w:unhideWhenUsed="1" w:qFormat="1"/>
    <w:lsdException w:name="caption" w:semiHidden="1" w:unhideWhenUsed="1" w:qFormat="1"/>
    <w:lsdException w:name="table of authorities" w:qFormat="1"/>
    <w:lsdException w:name="Title" w:qFormat="1"/>
    <w:lsdException w:name="Default Paragraph Font" w:semiHidden="1" w:qFormat="1"/>
    <w:lsdException w:name="Body Text Indent" w:qFormat="1"/>
    <w:lsdException w:name="Subtitle"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able of authorities"/>
    <w:basedOn w:val="a"/>
    <w:next w:val="a"/>
    <w:qFormat/>
    <w:pPr>
      <w:ind w:leftChars="200" w:left="420"/>
    </w:pPr>
  </w:style>
  <w:style w:type="paragraph" w:styleId="a4">
    <w:name w:val="Body Text Indent"/>
    <w:basedOn w:val="a"/>
    <w:qFormat/>
    <w:pPr>
      <w:spacing w:after="120"/>
      <w:ind w:leftChars="200" w:left="420"/>
    </w:pPr>
  </w:style>
  <w:style w:type="paragraph" w:styleId="a5">
    <w:name w:val="footer"/>
    <w:basedOn w:val="a"/>
    <w:uiPriority w:val="99"/>
    <w:unhideWhenUsed/>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
    <w:name w:val="toc 1"/>
    <w:basedOn w:val="a"/>
    <w:next w:val="a"/>
    <w:uiPriority w:val="39"/>
    <w:unhideWhenUsed/>
    <w:qFormat/>
    <w:pPr>
      <w:adjustRightInd w:val="0"/>
      <w:snapToGrid w:val="0"/>
      <w:spacing w:line="400" w:lineRule="exact"/>
      <w:ind w:firstLineChars="200" w:firstLine="422"/>
    </w:pPr>
    <w:rPr>
      <w:rFonts w:ascii="Times New Roman" w:hAnsi="Times New Roman"/>
      <w:sz w:val="28"/>
    </w:rPr>
  </w:style>
  <w:style w:type="paragraph" w:styleId="a7">
    <w:name w:val="footnote text"/>
    <w:basedOn w:val="a"/>
    <w:qFormat/>
    <w:pPr>
      <w:snapToGrid w:val="0"/>
      <w:jc w:val="left"/>
    </w:pPr>
    <w:rPr>
      <w:rFonts w:ascii="Calibri" w:eastAsia="宋体" w:hAnsi="Calibri"/>
      <w:sz w:val="18"/>
      <w:szCs w:val="18"/>
    </w:rPr>
  </w:style>
  <w:style w:type="paragraph" w:styleId="a8">
    <w:name w:val="Normal (Web)"/>
    <w:basedOn w:val="a"/>
    <w:qFormat/>
    <w:pPr>
      <w:spacing w:before="100" w:beforeAutospacing="1" w:after="100" w:afterAutospacing="1"/>
      <w:jc w:val="left"/>
    </w:pPr>
    <w:rPr>
      <w:rFonts w:cs="Times New Roman"/>
      <w:kern w:val="0"/>
      <w:sz w:val="24"/>
    </w:rPr>
  </w:style>
  <w:style w:type="paragraph" w:styleId="2">
    <w:name w:val="Body Text First Indent 2"/>
    <w:basedOn w:val="a4"/>
    <w:qFormat/>
    <w:pPr>
      <w:ind w:firstLineChars="200" w:firstLine="420"/>
    </w:pPr>
  </w:style>
  <w:style w:type="table" w:styleId="a9">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正文-公1"/>
    <w:basedOn w:val="NewNewNewNewNewNewNewNewNewNewNewNewNewNewNewNewNewNewNewNewNewNewNewNewNewNewNewNewNewNewNewNewNewNewNewNewNewNewNewNewNewNewNewNewNewNewNewNewNewNewNewNewNewNewNewNewNewNewNewNewNewNewNe"/>
    <w:next w:val="a"/>
    <w:qFormat/>
    <w:pPr>
      <w:ind w:firstLineChars="200" w:firstLine="200"/>
    </w:pPr>
    <w:rPr>
      <w:rFonts w:ascii="宋体" w:eastAsia="方正仿宋简体" w:hAnsi="宋体"/>
      <w:sz w:val="32"/>
      <w:szCs w:val="32"/>
    </w:rPr>
  </w:style>
  <w:style w:type="paragraph" w:customStyle="1" w:styleId="NewNewNewNewNewNewNewNewNewNewNewNewNewNewNewNewNewNewNewNewNewNewNewNewNewNewNewNewNewNewNewNewNewNewNewNewNewNewNewNewNewNewNewNewNewNewNewNewNewNewNewNewNewNewNewNewNewNewNewNewNewNewNe">
    <w:name w:val="正文 New New New New New New New New New New New New New New New New New New New New New New New New New New New New New New New New New New New New New New New New New New New New New New New New New New New New New New New New New New New New New New Ne"/>
    <w:next w:val="-1"/>
    <w:qFormat/>
    <w:pPr>
      <w:widowControl w:val="0"/>
      <w:jc w:val="both"/>
    </w:pPr>
    <w:rPr>
      <w:rFonts w:eastAsia="微软雅黑"/>
      <w:kern w:val="2"/>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unhideWhenUsed="1" w:qFormat="1"/>
    <w:lsdException w:name="footnote text" w:qFormat="1"/>
    <w:lsdException w:name="header" w:qFormat="1"/>
    <w:lsdException w:name="footer" w:uiPriority="99" w:unhideWhenUsed="1" w:qFormat="1"/>
    <w:lsdException w:name="caption" w:semiHidden="1" w:unhideWhenUsed="1" w:qFormat="1"/>
    <w:lsdException w:name="table of authorities" w:qFormat="1"/>
    <w:lsdException w:name="Title" w:qFormat="1"/>
    <w:lsdException w:name="Default Paragraph Font" w:semiHidden="1" w:qFormat="1"/>
    <w:lsdException w:name="Body Text Indent" w:qFormat="1"/>
    <w:lsdException w:name="Subtitle"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able of authorities"/>
    <w:basedOn w:val="a"/>
    <w:next w:val="a"/>
    <w:qFormat/>
    <w:pPr>
      <w:ind w:leftChars="200" w:left="420"/>
    </w:pPr>
  </w:style>
  <w:style w:type="paragraph" w:styleId="a4">
    <w:name w:val="Body Text Indent"/>
    <w:basedOn w:val="a"/>
    <w:qFormat/>
    <w:pPr>
      <w:spacing w:after="120"/>
      <w:ind w:leftChars="200" w:left="420"/>
    </w:pPr>
  </w:style>
  <w:style w:type="paragraph" w:styleId="a5">
    <w:name w:val="footer"/>
    <w:basedOn w:val="a"/>
    <w:uiPriority w:val="99"/>
    <w:unhideWhenUsed/>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
    <w:name w:val="toc 1"/>
    <w:basedOn w:val="a"/>
    <w:next w:val="a"/>
    <w:uiPriority w:val="39"/>
    <w:unhideWhenUsed/>
    <w:qFormat/>
    <w:pPr>
      <w:adjustRightInd w:val="0"/>
      <w:snapToGrid w:val="0"/>
      <w:spacing w:line="400" w:lineRule="exact"/>
      <w:ind w:firstLineChars="200" w:firstLine="422"/>
    </w:pPr>
    <w:rPr>
      <w:rFonts w:ascii="Times New Roman" w:hAnsi="Times New Roman"/>
      <w:sz w:val="28"/>
    </w:rPr>
  </w:style>
  <w:style w:type="paragraph" w:styleId="a7">
    <w:name w:val="footnote text"/>
    <w:basedOn w:val="a"/>
    <w:qFormat/>
    <w:pPr>
      <w:snapToGrid w:val="0"/>
      <w:jc w:val="left"/>
    </w:pPr>
    <w:rPr>
      <w:rFonts w:ascii="Calibri" w:eastAsia="宋体" w:hAnsi="Calibri"/>
      <w:sz w:val="18"/>
      <w:szCs w:val="18"/>
    </w:rPr>
  </w:style>
  <w:style w:type="paragraph" w:styleId="a8">
    <w:name w:val="Normal (Web)"/>
    <w:basedOn w:val="a"/>
    <w:qFormat/>
    <w:pPr>
      <w:spacing w:before="100" w:beforeAutospacing="1" w:after="100" w:afterAutospacing="1"/>
      <w:jc w:val="left"/>
    </w:pPr>
    <w:rPr>
      <w:rFonts w:cs="Times New Roman"/>
      <w:kern w:val="0"/>
      <w:sz w:val="24"/>
    </w:rPr>
  </w:style>
  <w:style w:type="paragraph" w:styleId="2">
    <w:name w:val="Body Text First Indent 2"/>
    <w:basedOn w:val="a4"/>
    <w:qFormat/>
    <w:pPr>
      <w:ind w:firstLineChars="200" w:firstLine="420"/>
    </w:pPr>
  </w:style>
  <w:style w:type="table" w:styleId="a9">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正文-公1"/>
    <w:basedOn w:val="NewNewNewNewNewNewNewNewNewNewNewNewNewNewNewNewNewNewNewNewNewNewNewNewNewNewNewNewNewNewNewNewNewNewNewNewNewNewNewNewNewNewNewNewNewNewNewNewNewNewNewNewNewNewNewNewNewNewNewNewNewNewNe"/>
    <w:next w:val="a"/>
    <w:qFormat/>
    <w:pPr>
      <w:ind w:firstLineChars="200" w:firstLine="200"/>
    </w:pPr>
    <w:rPr>
      <w:rFonts w:ascii="宋体" w:eastAsia="方正仿宋简体" w:hAnsi="宋体"/>
      <w:sz w:val="32"/>
      <w:szCs w:val="32"/>
    </w:rPr>
  </w:style>
  <w:style w:type="paragraph" w:customStyle="1" w:styleId="NewNewNewNewNewNewNewNewNewNewNewNewNewNewNewNewNewNewNewNewNewNewNewNewNewNewNewNewNewNewNewNewNewNewNewNewNewNewNewNewNewNewNewNewNewNewNewNewNewNewNewNewNewNewNewNewNewNewNewNewNewNewNe">
    <w:name w:val="正文 New New New New New New New New New New New New New New New New New New New New New New New New New New New New New New New New New New New New New New New New New New New New New New New New New New New New New New New New New New New New New New Ne"/>
    <w:next w:val="-1"/>
    <w:qFormat/>
    <w:pPr>
      <w:widowControl w:val="0"/>
      <w:jc w:val="both"/>
    </w:pPr>
    <w:rPr>
      <w:rFonts w:eastAsia="微软雅黑"/>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13</Pages>
  <Words>735</Words>
  <Characters>4193</Characters>
  <Application>Microsoft Office Word</Application>
  <DocSecurity>0</DocSecurity>
  <Lines>34</Lines>
  <Paragraphs>9</Paragraphs>
  <ScaleCrop>false</ScaleCrop>
  <Company>Microsoft</Company>
  <LinksUpToDate>false</LinksUpToDate>
  <CharactersWithSpaces>4919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冯原</dc:creator>
  <cp:lastModifiedBy>Windows 用户</cp:lastModifiedBy>
  <cp:revision>2</cp:revision>
  <cp:lastPrinted>2025-06-18T00:24:00Z</cp:lastPrinted>
  <dcterms:created xsi:type="dcterms:W3CDTF">2024-06-25T13:18:00Z</dcterms:created>
  <dcterms:modified xsi:type="dcterms:W3CDTF">2025-07-07T00:21:00Z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2052-11.8.2.12195</vt:lpwstr>
  </property>
  <property fmtid="{D5CDD505-2E9C-101B-9397-08002B2CF9AE}" pid="3" name="ICV">
    <vt:lpwstr>89A6662B386143DE957ECC0B8318D38C_13</vt:lpwstr>
  </property>
  <property fmtid="{D5CDD505-2E9C-101B-9397-08002B2CF9AE}" pid="4" name="KSOTemplateDocerSaveRecord">
    <vt:lpwstr>eyJoZGlkIjoiOTU2MTc5ZGU4NTYzOGZmYzk4Yzk4OGRiNmVjYzdiODciLCJ1c2VySWQiOiIxMDQ5NjUxNzE1In0=</vt:lpwstr>
  </property>
</Properties>
</file>